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6F6" w:rsidRDefault="001116F6" w:rsidP="001116F6">
      <w:pPr>
        <w:tabs>
          <w:tab w:val="left" w:pos="426"/>
          <w:tab w:val="left" w:pos="7485"/>
        </w:tabs>
        <w:spacing w:after="0" w:line="240" w:lineRule="auto"/>
        <w:rPr>
          <w:rFonts w:ascii="Times New Roman" w:hAnsi="Times New Roman"/>
          <w:b/>
          <w:bCs/>
          <w:sz w:val="24"/>
          <w:szCs w:val="24"/>
        </w:rPr>
      </w:pPr>
      <w:r>
        <w:rPr>
          <w:rFonts w:ascii="Times New Roman" w:hAnsi="Times New Roman"/>
          <w:b/>
          <w:bCs/>
          <w:sz w:val="24"/>
          <w:szCs w:val="24"/>
        </w:rPr>
        <w:t xml:space="preserve">ДО </w:t>
      </w:r>
    </w:p>
    <w:p w:rsidR="001116F6" w:rsidRDefault="001116F6" w:rsidP="001116F6">
      <w:pPr>
        <w:tabs>
          <w:tab w:val="left" w:pos="426"/>
          <w:tab w:val="left" w:pos="7485"/>
        </w:tabs>
        <w:spacing w:after="0" w:line="240" w:lineRule="auto"/>
        <w:rPr>
          <w:rFonts w:ascii="Times New Roman" w:hAnsi="Times New Roman"/>
          <w:b/>
          <w:bCs/>
          <w:sz w:val="24"/>
          <w:szCs w:val="24"/>
        </w:rPr>
      </w:pPr>
      <w:r>
        <w:rPr>
          <w:rFonts w:ascii="Times New Roman" w:hAnsi="Times New Roman"/>
          <w:b/>
          <w:bCs/>
          <w:sz w:val="24"/>
          <w:szCs w:val="24"/>
        </w:rPr>
        <w:t>ВСИЧКИ ЗАИНТЕРЕСОВАНИ ЛИЦА</w:t>
      </w:r>
    </w:p>
    <w:p w:rsidR="001116F6" w:rsidRDefault="001116F6" w:rsidP="001116F6">
      <w:pPr>
        <w:tabs>
          <w:tab w:val="left" w:pos="426"/>
          <w:tab w:val="left" w:pos="7485"/>
        </w:tabs>
        <w:spacing w:after="0" w:line="240" w:lineRule="auto"/>
        <w:rPr>
          <w:rFonts w:ascii="Times New Roman" w:hAnsi="Times New Roman"/>
          <w:b/>
          <w:bCs/>
          <w:sz w:val="24"/>
          <w:szCs w:val="24"/>
        </w:rPr>
      </w:pPr>
    </w:p>
    <w:p w:rsidR="001116F6" w:rsidRDefault="001116F6" w:rsidP="001116F6">
      <w:pPr>
        <w:tabs>
          <w:tab w:val="left" w:pos="426"/>
          <w:tab w:val="left" w:pos="7485"/>
        </w:tabs>
        <w:spacing w:after="0" w:line="240" w:lineRule="auto"/>
        <w:rPr>
          <w:rFonts w:ascii="Times New Roman" w:hAnsi="Times New Roman"/>
          <w:b/>
          <w:bCs/>
          <w:sz w:val="24"/>
          <w:szCs w:val="24"/>
        </w:rPr>
      </w:pPr>
    </w:p>
    <w:p w:rsidR="001116F6" w:rsidRDefault="001116F6" w:rsidP="001116F6">
      <w:pPr>
        <w:spacing w:after="0" w:line="240" w:lineRule="auto"/>
        <w:rPr>
          <w:rFonts w:ascii="Times New Roman" w:hAnsi="Times New Roman"/>
          <w:b/>
          <w:bCs/>
          <w:sz w:val="24"/>
          <w:szCs w:val="24"/>
        </w:rPr>
      </w:pPr>
    </w:p>
    <w:p w:rsidR="001116F6" w:rsidRDefault="001116F6" w:rsidP="001116F6">
      <w:pPr>
        <w:spacing w:after="0" w:line="240" w:lineRule="auto"/>
        <w:jc w:val="center"/>
        <w:rPr>
          <w:rFonts w:ascii="Times New Roman" w:hAnsi="Times New Roman"/>
          <w:b/>
          <w:bCs/>
          <w:sz w:val="24"/>
          <w:szCs w:val="24"/>
        </w:rPr>
      </w:pPr>
      <w:r>
        <w:rPr>
          <w:rFonts w:ascii="Times New Roman" w:hAnsi="Times New Roman"/>
          <w:b/>
          <w:bCs/>
          <w:sz w:val="24"/>
          <w:szCs w:val="24"/>
        </w:rPr>
        <w:t>СЪОБЩЕНИЕ ПО ЧЛ. 20, АЛ. 4 ОТ ЗОП</w:t>
      </w:r>
    </w:p>
    <w:p w:rsidR="001116F6" w:rsidRPr="00E928AF" w:rsidRDefault="001116F6" w:rsidP="001116F6">
      <w:pPr>
        <w:spacing w:after="0" w:line="240" w:lineRule="auto"/>
        <w:jc w:val="center"/>
        <w:rPr>
          <w:rFonts w:ascii="Times New Roman" w:hAnsi="Times New Roman"/>
          <w:b/>
          <w:bCs/>
          <w:sz w:val="24"/>
          <w:szCs w:val="24"/>
        </w:rPr>
      </w:pPr>
      <w:r>
        <w:rPr>
          <w:rFonts w:ascii="Times New Roman" w:hAnsi="Times New Roman"/>
          <w:b/>
          <w:bCs/>
          <w:sz w:val="24"/>
          <w:szCs w:val="24"/>
        </w:rPr>
        <w:t>ЗА СЪБИРАНЕ НА ОФЕРТИ</w:t>
      </w:r>
    </w:p>
    <w:p w:rsidR="001116F6" w:rsidRDefault="001116F6" w:rsidP="001116F6">
      <w:pPr>
        <w:tabs>
          <w:tab w:val="left" w:pos="426"/>
          <w:tab w:val="left" w:pos="7485"/>
        </w:tabs>
        <w:spacing w:after="0" w:line="240" w:lineRule="auto"/>
        <w:rPr>
          <w:rFonts w:ascii="Times New Roman" w:hAnsi="Times New Roman"/>
          <w:b/>
          <w:bCs/>
          <w:sz w:val="24"/>
          <w:szCs w:val="24"/>
        </w:rPr>
      </w:pPr>
    </w:p>
    <w:p w:rsidR="001116F6" w:rsidRDefault="001116F6" w:rsidP="001116F6">
      <w:pPr>
        <w:tabs>
          <w:tab w:val="left" w:pos="426"/>
          <w:tab w:val="left" w:pos="7485"/>
        </w:tabs>
        <w:spacing w:after="0" w:line="240" w:lineRule="auto"/>
        <w:rPr>
          <w:rFonts w:ascii="Times New Roman" w:hAnsi="Times New Roman"/>
          <w:b/>
          <w:bCs/>
          <w:sz w:val="24"/>
          <w:szCs w:val="24"/>
        </w:rPr>
      </w:pPr>
    </w:p>
    <w:p w:rsidR="001116F6" w:rsidRPr="000E0E56" w:rsidRDefault="001116F6" w:rsidP="00687060">
      <w:pPr>
        <w:jc w:val="both"/>
        <w:rPr>
          <w:rFonts w:ascii="Times New Roman" w:hAnsi="Times New Roman" w:cs="Times New Roman"/>
          <w:sz w:val="24"/>
          <w:szCs w:val="24"/>
        </w:rPr>
      </w:pPr>
      <w:r w:rsidRPr="00565CCE">
        <w:rPr>
          <w:rFonts w:ascii="Times New Roman" w:hAnsi="Times New Roman"/>
          <w:b/>
          <w:sz w:val="24"/>
          <w:szCs w:val="24"/>
          <w:lang w:val="ru-RU" w:eastAsia="bg-BG"/>
        </w:rPr>
        <w:t>ОП „СТОЛИЧНО ПРЕДПРИЯТИЕ ЗА ТРЕТИРАНЕ НА ОТПАДЪЦИ“</w:t>
      </w:r>
      <w:r w:rsidRPr="00565CCE">
        <w:rPr>
          <w:rFonts w:ascii="Times New Roman" w:hAnsi="Times New Roman"/>
          <w:sz w:val="24"/>
          <w:szCs w:val="24"/>
          <w:lang w:val="ru-RU" w:eastAsia="bg-BG"/>
        </w:rPr>
        <w:t xml:space="preserve"> провежда обществена поръчка по реда на чл. 20, ал. 4 от ЗОП с предмет: </w:t>
      </w:r>
      <w:r w:rsidR="00320879">
        <w:rPr>
          <w:rFonts w:ascii="Times New Roman" w:hAnsi="Times New Roman" w:cs="Times New Roman"/>
          <w:sz w:val="24"/>
          <w:szCs w:val="24"/>
        </w:rPr>
        <w:t>„</w:t>
      </w:r>
      <w:r w:rsidR="00900442">
        <w:rPr>
          <w:rFonts w:ascii="Times New Roman" w:hAnsi="Times New Roman" w:cs="Times New Roman"/>
          <w:sz w:val="24"/>
          <w:szCs w:val="24"/>
          <w:lang w:val="bg-BG"/>
        </w:rPr>
        <w:t>Абонаментна п</w:t>
      </w:r>
      <w:r w:rsidR="00320879">
        <w:rPr>
          <w:rFonts w:ascii="Times New Roman" w:hAnsi="Times New Roman" w:cs="Times New Roman"/>
          <w:sz w:val="24"/>
          <w:szCs w:val="24"/>
          <w:lang w:val="bg-BG"/>
        </w:rPr>
        <w:t xml:space="preserve">оддръжка на системите </w:t>
      </w:r>
      <w:r w:rsidR="00320879">
        <w:rPr>
          <w:rFonts w:ascii="Times New Roman" w:hAnsi="Times New Roman" w:cs="Times New Roman"/>
          <w:sz w:val="24"/>
          <w:szCs w:val="24"/>
          <w:lang w:val="en-US"/>
        </w:rPr>
        <w:t xml:space="preserve">ISS </w:t>
      </w:r>
      <w:r w:rsidR="00320879">
        <w:rPr>
          <w:rFonts w:ascii="Times New Roman" w:hAnsi="Times New Roman" w:cs="Times New Roman"/>
          <w:sz w:val="24"/>
          <w:szCs w:val="24"/>
          <w:lang w:val="bg-BG"/>
        </w:rPr>
        <w:t xml:space="preserve">и </w:t>
      </w:r>
      <w:r w:rsidR="00320879">
        <w:rPr>
          <w:rFonts w:ascii="Times New Roman" w:hAnsi="Times New Roman" w:cs="Times New Roman"/>
          <w:sz w:val="24"/>
          <w:szCs w:val="24"/>
          <w:lang w:val="en-US"/>
        </w:rPr>
        <w:t>SCADA</w:t>
      </w:r>
      <w:r w:rsidR="00320879">
        <w:rPr>
          <w:rFonts w:ascii="Times New Roman" w:hAnsi="Times New Roman" w:cs="Times New Roman"/>
          <w:sz w:val="24"/>
          <w:szCs w:val="24"/>
          <w:lang w:val="bg-BG"/>
        </w:rPr>
        <w:t xml:space="preserve"> на завод за МБТ и техническа помощ</w:t>
      </w:r>
      <w:r w:rsidRPr="000E0E56">
        <w:rPr>
          <w:rFonts w:ascii="Times New Roman" w:hAnsi="Times New Roman" w:cs="Times New Roman"/>
          <w:sz w:val="24"/>
          <w:szCs w:val="24"/>
        </w:rPr>
        <w:t>“</w:t>
      </w:r>
    </w:p>
    <w:p w:rsidR="0070455C" w:rsidRPr="00761CBF" w:rsidRDefault="0070455C" w:rsidP="00687060">
      <w:pPr>
        <w:jc w:val="both"/>
        <w:rPr>
          <w:rFonts w:ascii="Times New Roman" w:hAnsi="Times New Roman" w:cs="Times New Roman"/>
          <w:sz w:val="28"/>
          <w:szCs w:val="28"/>
          <w:lang w:val="bg-BG"/>
        </w:rPr>
      </w:pPr>
    </w:p>
    <w:p w:rsidR="00687060" w:rsidRPr="00581520" w:rsidRDefault="00687060" w:rsidP="00687060">
      <w:pPr>
        <w:tabs>
          <w:tab w:val="left" w:pos="284"/>
          <w:tab w:val="left" w:pos="426"/>
        </w:tabs>
        <w:spacing w:after="0" w:line="276" w:lineRule="auto"/>
        <w:rPr>
          <w:rFonts w:ascii="Times New Roman Bold" w:hAnsi="Times New Roman Bold"/>
          <w:b/>
          <w:bCs/>
          <w:sz w:val="24"/>
          <w:szCs w:val="24"/>
          <w:u w:val="single"/>
          <w:lang w:val="bg-BG"/>
        </w:rPr>
      </w:pPr>
      <w:r w:rsidRPr="00581520">
        <w:rPr>
          <w:rFonts w:ascii="Times New Roman Bold" w:hAnsi="Times New Roman Bold"/>
          <w:b/>
          <w:bCs/>
          <w:sz w:val="24"/>
          <w:szCs w:val="24"/>
          <w:u w:val="single"/>
          <w:lang w:val="bg-BG"/>
        </w:rPr>
        <w:t>Предмет на поръчката</w:t>
      </w:r>
      <w:r w:rsidRPr="00581520">
        <w:rPr>
          <w:b/>
          <w:bCs/>
          <w:sz w:val="24"/>
          <w:szCs w:val="24"/>
          <w:u w:val="single"/>
          <w:lang w:val="bg-BG"/>
        </w:rPr>
        <w:t>:</w:t>
      </w:r>
    </w:p>
    <w:p w:rsidR="00BD394E" w:rsidRPr="00A4204B" w:rsidRDefault="0070455C" w:rsidP="00D50B12">
      <w:pPr>
        <w:jc w:val="both"/>
        <w:rPr>
          <w:rFonts w:ascii="Times New Roman" w:hAnsi="Times New Roman" w:cs="Times New Roman"/>
          <w:sz w:val="24"/>
          <w:szCs w:val="24"/>
          <w:lang w:val="bg-BG"/>
        </w:rPr>
      </w:pPr>
      <w:r w:rsidRPr="00761CBF">
        <w:rPr>
          <w:rFonts w:ascii="Times New Roman" w:hAnsi="Times New Roman" w:cs="Times New Roman"/>
          <w:sz w:val="24"/>
          <w:szCs w:val="24"/>
          <w:lang w:val="bg-BG"/>
        </w:rPr>
        <w:t>И</w:t>
      </w:r>
      <w:r w:rsidR="001C10B2" w:rsidRPr="00761CBF">
        <w:rPr>
          <w:rFonts w:ascii="Times New Roman" w:hAnsi="Times New Roman" w:cs="Times New Roman"/>
          <w:sz w:val="24"/>
          <w:szCs w:val="24"/>
          <w:lang w:val="bg-BG"/>
        </w:rPr>
        <w:t xml:space="preserve">збор на </w:t>
      </w:r>
      <w:r w:rsidR="00523EC0">
        <w:rPr>
          <w:rFonts w:ascii="Times New Roman" w:hAnsi="Times New Roman" w:cs="Times New Roman"/>
          <w:sz w:val="24"/>
          <w:szCs w:val="24"/>
          <w:lang w:val="bg-BG"/>
        </w:rPr>
        <w:t>изпълнител</w:t>
      </w:r>
      <w:r w:rsidR="001C10B2" w:rsidRPr="00761CBF">
        <w:rPr>
          <w:rFonts w:ascii="Times New Roman" w:hAnsi="Times New Roman" w:cs="Times New Roman"/>
          <w:sz w:val="24"/>
          <w:szCs w:val="24"/>
          <w:lang w:val="bg-BG"/>
        </w:rPr>
        <w:t xml:space="preserve"> за </w:t>
      </w:r>
      <w:r w:rsidR="00900442">
        <w:rPr>
          <w:rFonts w:ascii="Times New Roman" w:hAnsi="Times New Roman" w:cs="Times New Roman"/>
          <w:sz w:val="24"/>
          <w:szCs w:val="24"/>
          <w:lang w:val="bg-BG"/>
        </w:rPr>
        <w:t xml:space="preserve">абонамента </w:t>
      </w:r>
      <w:r w:rsidR="000A566B">
        <w:rPr>
          <w:rFonts w:ascii="Times New Roman" w:hAnsi="Times New Roman" w:cs="Times New Roman"/>
          <w:sz w:val="24"/>
          <w:szCs w:val="24"/>
          <w:lang w:val="bg-BG"/>
        </w:rPr>
        <w:t>п</w:t>
      </w:r>
      <w:r w:rsidR="000A566B">
        <w:rPr>
          <w:rFonts w:ascii="Times New Roman" w:hAnsi="Times New Roman" w:cs="Times New Roman"/>
          <w:sz w:val="24"/>
          <w:szCs w:val="24"/>
          <w:lang w:val="bg-BG"/>
        </w:rPr>
        <w:t xml:space="preserve">оддръжка на системите </w:t>
      </w:r>
      <w:r w:rsidR="000A566B">
        <w:rPr>
          <w:rFonts w:ascii="Times New Roman" w:hAnsi="Times New Roman" w:cs="Times New Roman"/>
          <w:sz w:val="24"/>
          <w:szCs w:val="24"/>
          <w:lang w:val="en-US"/>
        </w:rPr>
        <w:t>ISS</w:t>
      </w:r>
      <w:r w:rsidR="000A566B" w:rsidRPr="000A566B">
        <w:rPr>
          <w:rFonts w:ascii="Times New Roman" w:hAnsi="Times New Roman" w:cs="Times New Roman"/>
          <w:sz w:val="24"/>
          <w:szCs w:val="24"/>
          <w:lang w:val="bg-BG"/>
        </w:rPr>
        <w:t xml:space="preserve"> </w:t>
      </w:r>
      <w:r w:rsidR="000A566B">
        <w:rPr>
          <w:rFonts w:ascii="Times New Roman" w:hAnsi="Times New Roman" w:cs="Times New Roman"/>
          <w:sz w:val="24"/>
          <w:szCs w:val="24"/>
          <w:lang w:val="bg-BG"/>
        </w:rPr>
        <w:t xml:space="preserve">и </w:t>
      </w:r>
      <w:r w:rsidR="000A566B">
        <w:rPr>
          <w:rFonts w:ascii="Times New Roman" w:hAnsi="Times New Roman" w:cs="Times New Roman"/>
          <w:sz w:val="24"/>
          <w:szCs w:val="24"/>
          <w:lang w:val="en-US"/>
        </w:rPr>
        <w:t>SCADA</w:t>
      </w:r>
      <w:r w:rsidR="000A566B">
        <w:rPr>
          <w:rFonts w:ascii="Times New Roman" w:hAnsi="Times New Roman" w:cs="Times New Roman"/>
          <w:sz w:val="24"/>
          <w:szCs w:val="24"/>
          <w:lang w:val="bg-BG"/>
        </w:rPr>
        <w:t xml:space="preserve"> на завод за М</w:t>
      </w:r>
      <w:r w:rsidR="00A71B45">
        <w:rPr>
          <w:rFonts w:ascii="Times New Roman" w:hAnsi="Times New Roman" w:cs="Times New Roman"/>
          <w:sz w:val="24"/>
          <w:szCs w:val="24"/>
          <w:lang w:val="bg-BG"/>
        </w:rPr>
        <w:t>БТ и</w:t>
      </w:r>
      <w:r w:rsidR="000A566B">
        <w:rPr>
          <w:rFonts w:ascii="Times New Roman" w:hAnsi="Times New Roman" w:cs="Times New Roman"/>
          <w:sz w:val="24"/>
          <w:szCs w:val="24"/>
          <w:lang w:val="bg-BG"/>
        </w:rPr>
        <w:t xml:space="preserve"> техническа помощ</w:t>
      </w:r>
      <w:r w:rsidR="00E84BB6">
        <w:rPr>
          <w:rFonts w:ascii="Times New Roman" w:hAnsi="Times New Roman" w:cs="Times New Roman"/>
          <w:sz w:val="24"/>
          <w:szCs w:val="24"/>
          <w:lang w:val="bg-BG"/>
        </w:rPr>
        <w:t xml:space="preserve">. Изпълнителят предоставя абонаментни </w:t>
      </w:r>
      <w:r w:rsidR="00D50B12">
        <w:rPr>
          <w:rFonts w:ascii="Times New Roman" w:hAnsi="Times New Roman" w:cs="Times New Roman"/>
          <w:sz w:val="24"/>
          <w:szCs w:val="24"/>
          <w:lang w:val="bg-BG"/>
        </w:rPr>
        <w:t xml:space="preserve">услуги за поддръжка на системите </w:t>
      </w:r>
      <w:r w:rsidR="00D50B12">
        <w:rPr>
          <w:rFonts w:ascii="Times New Roman" w:hAnsi="Times New Roman" w:cs="Times New Roman"/>
          <w:sz w:val="24"/>
          <w:szCs w:val="24"/>
          <w:lang w:val="en-US"/>
        </w:rPr>
        <w:t>ISS</w:t>
      </w:r>
      <w:r w:rsidR="00D50B12" w:rsidRPr="00D50B12">
        <w:rPr>
          <w:rFonts w:ascii="Times New Roman" w:hAnsi="Times New Roman" w:cs="Times New Roman"/>
          <w:sz w:val="24"/>
          <w:szCs w:val="24"/>
          <w:lang w:val="bg-BG"/>
        </w:rPr>
        <w:t xml:space="preserve"> </w:t>
      </w:r>
      <w:r w:rsidR="00D50B12">
        <w:rPr>
          <w:rFonts w:ascii="Times New Roman" w:hAnsi="Times New Roman" w:cs="Times New Roman"/>
          <w:sz w:val="24"/>
          <w:szCs w:val="24"/>
          <w:lang w:val="bg-BG"/>
        </w:rPr>
        <w:t xml:space="preserve">и </w:t>
      </w:r>
      <w:r w:rsidR="00D50B12">
        <w:rPr>
          <w:rFonts w:ascii="Times New Roman" w:hAnsi="Times New Roman" w:cs="Times New Roman"/>
          <w:sz w:val="24"/>
          <w:szCs w:val="24"/>
          <w:lang w:val="en-US"/>
        </w:rPr>
        <w:t>SCADA</w:t>
      </w:r>
      <w:r w:rsidR="00D50B12">
        <w:rPr>
          <w:rFonts w:ascii="Times New Roman" w:hAnsi="Times New Roman" w:cs="Times New Roman"/>
          <w:sz w:val="24"/>
          <w:szCs w:val="24"/>
          <w:lang w:val="bg-BG"/>
        </w:rPr>
        <w:t xml:space="preserve"> на МБТ. Системите </w:t>
      </w:r>
      <w:r w:rsidR="00D50B12">
        <w:rPr>
          <w:rFonts w:ascii="Times New Roman" w:hAnsi="Times New Roman" w:cs="Times New Roman"/>
          <w:sz w:val="24"/>
          <w:szCs w:val="24"/>
          <w:lang w:val="en-US"/>
        </w:rPr>
        <w:t>ISS</w:t>
      </w:r>
      <w:r w:rsidR="00D50B12" w:rsidRPr="00D50B12">
        <w:rPr>
          <w:rFonts w:ascii="Times New Roman" w:hAnsi="Times New Roman" w:cs="Times New Roman"/>
          <w:sz w:val="24"/>
          <w:szCs w:val="24"/>
          <w:lang w:val="bg-BG"/>
        </w:rPr>
        <w:t xml:space="preserve"> </w:t>
      </w:r>
      <w:r w:rsidR="00D50B12">
        <w:rPr>
          <w:rFonts w:ascii="Times New Roman" w:hAnsi="Times New Roman" w:cs="Times New Roman"/>
          <w:sz w:val="24"/>
          <w:szCs w:val="24"/>
          <w:lang w:val="bg-BG"/>
        </w:rPr>
        <w:t xml:space="preserve">и </w:t>
      </w:r>
      <w:r w:rsidR="00D50B12">
        <w:rPr>
          <w:rFonts w:ascii="Times New Roman" w:hAnsi="Times New Roman" w:cs="Times New Roman"/>
          <w:sz w:val="24"/>
          <w:szCs w:val="24"/>
          <w:lang w:val="en-US"/>
        </w:rPr>
        <w:t>SCADA</w:t>
      </w:r>
      <w:r w:rsidR="00D50B12">
        <w:rPr>
          <w:rFonts w:ascii="Times New Roman" w:hAnsi="Times New Roman" w:cs="Times New Roman"/>
          <w:sz w:val="24"/>
          <w:szCs w:val="24"/>
          <w:lang w:val="bg-BG"/>
        </w:rPr>
        <w:t xml:space="preserve">, които оперират и следят сградните и инфраструктурни системи (Безопасност, Осветление, Помпи, Измерване на мощност, Трансформаторни станции, Електрогенератор, Отопление, Вентилация, Климатизация, Врати, Знаци, Системи за измерване и други </w:t>
      </w:r>
      <w:r w:rsidR="00D50B12">
        <w:rPr>
          <w:rFonts w:ascii="Times New Roman" w:hAnsi="Times New Roman" w:cs="Times New Roman"/>
          <w:sz w:val="24"/>
          <w:szCs w:val="24"/>
          <w:lang w:val="en-US"/>
        </w:rPr>
        <w:t>SCADA</w:t>
      </w:r>
      <w:r w:rsidR="00D50B12">
        <w:rPr>
          <w:rFonts w:ascii="Times New Roman" w:hAnsi="Times New Roman" w:cs="Times New Roman"/>
          <w:sz w:val="24"/>
          <w:szCs w:val="24"/>
          <w:lang w:val="bg-BG"/>
        </w:rPr>
        <w:t xml:space="preserve"> системи (кранове, механично разделяне, процес на </w:t>
      </w:r>
      <w:proofErr w:type="spellStart"/>
      <w:r w:rsidR="00D50B12">
        <w:rPr>
          <w:rFonts w:ascii="Times New Roman" w:hAnsi="Times New Roman" w:cs="Times New Roman"/>
          <w:sz w:val="24"/>
          <w:szCs w:val="24"/>
          <w:lang w:val="bg-BG"/>
        </w:rPr>
        <w:t>биосушенето</w:t>
      </w:r>
      <w:proofErr w:type="spellEnd"/>
      <w:r w:rsidR="00D50B12">
        <w:rPr>
          <w:rFonts w:ascii="Times New Roman" w:hAnsi="Times New Roman" w:cs="Times New Roman"/>
          <w:sz w:val="24"/>
          <w:szCs w:val="24"/>
          <w:lang w:val="bg-BG"/>
        </w:rPr>
        <w:t xml:space="preserve"> и производство на </w:t>
      </w:r>
      <w:r w:rsidR="00D50B12">
        <w:rPr>
          <w:rFonts w:ascii="Times New Roman" w:hAnsi="Times New Roman" w:cs="Times New Roman"/>
          <w:sz w:val="24"/>
          <w:szCs w:val="24"/>
          <w:lang w:val="en-US"/>
        </w:rPr>
        <w:t>RDF</w:t>
      </w:r>
      <w:r w:rsidR="00D50B12">
        <w:rPr>
          <w:rFonts w:ascii="Times New Roman" w:hAnsi="Times New Roman" w:cs="Times New Roman"/>
          <w:sz w:val="24"/>
          <w:szCs w:val="24"/>
          <w:lang w:val="bg-BG"/>
        </w:rPr>
        <w:t xml:space="preserve">) за цялостното наблюдение на процесите и преноса на основните производствени параметри </w:t>
      </w:r>
      <w:r w:rsidR="00A4204B">
        <w:rPr>
          <w:rFonts w:ascii="Times New Roman" w:hAnsi="Times New Roman" w:cs="Times New Roman"/>
          <w:sz w:val="24"/>
          <w:szCs w:val="24"/>
          <w:lang w:val="bg-BG"/>
        </w:rPr>
        <w:t xml:space="preserve">за цялостния контролен процес на МБТ; Системата </w:t>
      </w:r>
      <w:r w:rsidR="00A4204B">
        <w:rPr>
          <w:rFonts w:ascii="Times New Roman" w:hAnsi="Times New Roman" w:cs="Times New Roman"/>
          <w:sz w:val="24"/>
          <w:szCs w:val="24"/>
          <w:lang w:val="en-US"/>
        </w:rPr>
        <w:t>WWRP</w:t>
      </w:r>
      <w:r w:rsidR="00A4204B" w:rsidRPr="00A4204B">
        <w:rPr>
          <w:rFonts w:ascii="Times New Roman" w:hAnsi="Times New Roman" w:cs="Times New Roman"/>
          <w:sz w:val="24"/>
          <w:szCs w:val="24"/>
          <w:lang w:val="bg-BG"/>
        </w:rPr>
        <w:t xml:space="preserve"> </w:t>
      </w:r>
      <w:r w:rsidR="00A4204B">
        <w:rPr>
          <w:rFonts w:ascii="Times New Roman" w:hAnsi="Times New Roman" w:cs="Times New Roman"/>
          <w:sz w:val="24"/>
          <w:szCs w:val="24"/>
          <w:lang w:val="en-US"/>
        </w:rPr>
        <w:t>SCADA</w:t>
      </w:r>
      <w:r w:rsidR="00A4204B" w:rsidRPr="00A4204B">
        <w:rPr>
          <w:rFonts w:ascii="Times New Roman" w:hAnsi="Times New Roman" w:cs="Times New Roman"/>
          <w:sz w:val="24"/>
          <w:szCs w:val="24"/>
          <w:lang w:val="bg-BG"/>
        </w:rPr>
        <w:t xml:space="preserve">; </w:t>
      </w:r>
      <w:r w:rsidR="00A4204B">
        <w:rPr>
          <w:rFonts w:ascii="Times New Roman" w:hAnsi="Times New Roman" w:cs="Times New Roman"/>
          <w:sz w:val="24"/>
          <w:szCs w:val="24"/>
          <w:lang w:val="bg-BG"/>
        </w:rPr>
        <w:t xml:space="preserve">Програмата </w:t>
      </w:r>
      <w:proofErr w:type="spellStart"/>
      <w:r w:rsidR="00A4204B">
        <w:rPr>
          <w:rFonts w:ascii="Times New Roman" w:hAnsi="Times New Roman" w:cs="Times New Roman"/>
          <w:sz w:val="24"/>
          <w:szCs w:val="24"/>
          <w:lang w:val="en-US"/>
        </w:rPr>
        <w:t>WBManager</w:t>
      </w:r>
      <w:proofErr w:type="spellEnd"/>
      <w:r w:rsidR="00A4204B" w:rsidRPr="00A4204B">
        <w:rPr>
          <w:rFonts w:ascii="Times New Roman" w:hAnsi="Times New Roman" w:cs="Times New Roman"/>
          <w:sz w:val="24"/>
          <w:szCs w:val="24"/>
          <w:lang w:val="bg-BG"/>
        </w:rPr>
        <w:t xml:space="preserve"> (</w:t>
      </w:r>
      <w:r w:rsidR="00A4204B">
        <w:rPr>
          <w:rFonts w:ascii="Times New Roman" w:hAnsi="Times New Roman" w:cs="Times New Roman"/>
          <w:sz w:val="24"/>
          <w:szCs w:val="24"/>
          <w:lang w:val="bg-BG"/>
        </w:rPr>
        <w:t xml:space="preserve">изходящи везни); </w:t>
      </w:r>
      <w:r w:rsidR="00A4204B">
        <w:rPr>
          <w:rFonts w:ascii="Times New Roman" w:hAnsi="Times New Roman" w:cs="Times New Roman"/>
          <w:sz w:val="24"/>
          <w:szCs w:val="24"/>
          <w:lang w:val="en-US"/>
        </w:rPr>
        <w:t>CMMS</w:t>
      </w:r>
      <w:r w:rsidR="00A4204B" w:rsidRPr="00A4204B">
        <w:rPr>
          <w:rFonts w:ascii="Times New Roman" w:hAnsi="Times New Roman" w:cs="Times New Roman"/>
          <w:sz w:val="24"/>
          <w:szCs w:val="24"/>
          <w:lang w:val="bg-BG"/>
        </w:rPr>
        <w:t xml:space="preserve"> </w:t>
      </w:r>
      <w:r w:rsidR="00A4204B">
        <w:rPr>
          <w:rFonts w:ascii="Times New Roman" w:hAnsi="Times New Roman" w:cs="Times New Roman"/>
          <w:sz w:val="24"/>
          <w:szCs w:val="24"/>
          <w:lang w:val="bg-BG"/>
        </w:rPr>
        <w:t xml:space="preserve">система (Система за управление на компютърна поддръжка); Система за компютърна автоматизация на мрежата </w:t>
      </w:r>
      <w:r w:rsidR="00A4204B">
        <w:rPr>
          <w:rFonts w:ascii="Times New Roman" w:hAnsi="Times New Roman" w:cs="Times New Roman"/>
          <w:sz w:val="24"/>
          <w:szCs w:val="24"/>
          <w:lang w:val="en-US"/>
        </w:rPr>
        <w:t>CMDA</w:t>
      </w:r>
      <w:r w:rsidR="00A4204B" w:rsidRPr="00A4204B">
        <w:rPr>
          <w:rFonts w:ascii="Times New Roman" w:hAnsi="Times New Roman" w:cs="Times New Roman"/>
          <w:sz w:val="24"/>
          <w:szCs w:val="24"/>
          <w:lang w:val="bg-BG"/>
        </w:rPr>
        <w:t xml:space="preserve">. </w:t>
      </w:r>
    </w:p>
    <w:p w:rsidR="00A96535" w:rsidRPr="00A96535" w:rsidRDefault="00456033" w:rsidP="00A96535">
      <w:pPr>
        <w:spacing w:after="0" w:line="240" w:lineRule="auto"/>
        <w:jc w:val="both"/>
        <w:rPr>
          <w:rFonts w:ascii="Times New Roman" w:eastAsia="Times New Roman" w:hAnsi="Times New Roman"/>
          <w:sz w:val="24"/>
          <w:szCs w:val="24"/>
          <w:lang w:val="bg-BG"/>
        </w:rPr>
      </w:pPr>
      <w:r w:rsidRPr="00581520">
        <w:rPr>
          <w:rFonts w:ascii="Times New Roman" w:eastAsia="Times New Roman" w:hAnsi="Times New Roman"/>
          <w:b/>
          <w:sz w:val="24"/>
          <w:szCs w:val="24"/>
          <w:u w:val="single"/>
          <w:lang w:val="bg-BG"/>
        </w:rPr>
        <w:t>Място на изпълнение:</w:t>
      </w:r>
      <w:r w:rsidRPr="00581520">
        <w:rPr>
          <w:lang w:val="bg-BG"/>
        </w:rPr>
        <w:t xml:space="preserve"> </w:t>
      </w:r>
      <w:r w:rsidR="00A96535" w:rsidRPr="00A96535">
        <w:rPr>
          <w:rFonts w:ascii="Times New Roman" w:hAnsi="Times New Roman"/>
          <w:sz w:val="24"/>
          <w:szCs w:val="24"/>
          <w:lang w:val="bg-BG"/>
        </w:rPr>
        <w:t xml:space="preserve">ОП „Столично предприятие за третиране на отпадъци“, </w:t>
      </w:r>
      <w:r w:rsidR="00A96535" w:rsidRPr="00A96535">
        <w:rPr>
          <w:rFonts w:ascii="Times New Roman" w:eastAsia="Times New Roman" w:hAnsi="Times New Roman"/>
          <w:sz w:val="24"/>
          <w:szCs w:val="24"/>
          <w:lang w:val="bg-BG"/>
        </w:rPr>
        <w:t>с. Яна, местност Садината.</w:t>
      </w:r>
    </w:p>
    <w:p w:rsidR="00456033" w:rsidRPr="00A96535" w:rsidRDefault="00456033" w:rsidP="00456033">
      <w:pPr>
        <w:spacing w:after="200" w:line="276" w:lineRule="auto"/>
        <w:jc w:val="both"/>
        <w:rPr>
          <w:rFonts w:ascii="Times New Roman" w:hAnsi="Times New Roman" w:cs="Times New Roman"/>
          <w:sz w:val="24"/>
          <w:szCs w:val="24"/>
          <w:lang w:val="bg-BG"/>
        </w:rPr>
      </w:pPr>
    </w:p>
    <w:p w:rsidR="00B209D6" w:rsidRDefault="00B209D6" w:rsidP="00B209D6">
      <w:pPr>
        <w:jc w:val="both"/>
        <w:rPr>
          <w:rFonts w:ascii="Times New Roman" w:hAnsi="Times New Roman" w:cs="Times New Roman"/>
          <w:sz w:val="24"/>
          <w:szCs w:val="24"/>
          <w:lang w:val="bg-BG"/>
        </w:rPr>
      </w:pPr>
      <w:r w:rsidRPr="009712E1">
        <w:rPr>
          <w:rFonts w:ascii="Times New Roman" w:hAnsi="Times New Roman"/>
          <w:b/>
          <w:color w:val="000000" w:themeColor="text1"/>
          <w:sz w:val="24"/>
          <w:szCs w:val="24"/>
          <w:u w:val="single"/>
          <w:lang w:val="bg-BG"/>
        </w:rPr>
        <w:t>Срок за изпълнение:</w:t>
      </w:r>
      <w:r w:rsidRPr="00761CBF">
        <w:rPr>
          <w:rFonts w:ascii="Times New Roman" w:hAnsi="Times New Roman"/>
          <w:i/>
          <w:color w:val="000000" w:themeColor="text1"/>
          <w:sz w:val="24"/>
          <w:szCs w:val="24"/>
          <w:lang w:val="bg-BG"/>
        </w:rPr>
        <w:t xml:space="preserve"> </w:t>
      </w:r>
      <w:r w:rsidR="00DE2032">
        <w:rPr>
          <w:rFonts w:ascii="Times New Roman" w:hAnsi="Times New Roman" w:cs="Times New Roman"/>
          <w:sz w:val="24"/>
          <w:szCs w:val="24"/>
          <w:lang w:val="bg-BG"/>
        </w:rPr>
        <w:t>12</w:t>
      </w:r>
      <w:r w:rsidR="00BD394E">
        <w:rPr>
          <w:rFonts w:ascii="Times New Roman" w:hAnsi="Times New Roman" w:cs="Times New Roman"/>
          <w:sz w:val="24"/>
          <w:szCs w:val="24"/>
          <w:lang w:val="bg-BG"/>
        </w:rPr>
        <w:t xml:space="preserve"> /дв</w:t>
      </w:r>
      <w:r w:rsidR="005430AE">
        <w:rPr>
          <w:rFonts w:ascii="Times New Roman" w:hAnsi="Times New Roman" w:cs="Times New Roman"/>
          <w:sz w:val="24"/>
          <w:szCs w:val="24"/>
          <w:lang w:val="bg-BG"/>
        </w:rPr>
        <w:t>а</w:t>
      </w:r>
      <w:r w:rsidR="00DE2032">
        <w:rPr>
          <w:rFonts w:ascii="Times New Roman" w:hAnsi="Times New Roman" w:cs="Times New Roman"/>
          <w:sz w:val="24"/>
          <w:szCs w:val="24"/>
          <w:lang w:val="bg-BG"/>
        </w:rPr>
        <w:t>надесет</w:t>
      </w:r>
      <w:r w:rsidR="005430AE">
        <w:rPr>
          <w:rFonts w:ascii="Times New Roman" w:hAnsi="Times New Roman" w:cs="Times New Roman"/>
          <w:sz w:val="24"/>
          <w:szCs w:val="24"/>
          <w:lang w:val="bg-BG"/>
        </w:rPr>
        <w:t xml:space="preserve">/ месеца </w:t>
      </w:r>
      <w:r w:rsidRPr="00761CBF">
        <w:rPr>
          <w:rFonts w:ascii="Times New Roman" w:hAnsi="Times New Roman" w:cs="Times New Roman"/>
          <w:sz w:val="24"/>
          <w:szCs w:val="24"/>
          <w:lang w:val="bg-BG"/>
        </w:rPr>
        <w:t>от датата на регист</w:t>
      </w:r>
      <w:r w:rsidR="00280057">
        <w:rPr>
          <w:rFonts w:ascii="Times New Roman" w:hAnsi="Times New Roman" w:cs="Times New Roman"/>
          <w:sz w:val="24"/>
          <w:szCs w:val="24"/>
          <w:lang w:val="bg-BG"/>
        </w:rPr>
        <w:t>рационния индекс на Възложителя.</w:t>
      </w:r>
    </w:p>
    <w:p w:rsidR="00F812BE" w:rsidRPr="00761CBF" w:rsidRDefault="00F812BE" w:rsidP="00F812BE">
      <w:pPr>
        <w:tabs>
          <w:tab w:val="left" w:pos="1134"/>
        </w:tabs>
        <w:spacing w:after="0" w:line="240" w:lineRule="auto"/>
        <w:jc w:val="both"/>
        <w:rPr>
          <w:rFonts w:ascii="Times New Roman" w:eastAsia="Times New Roman" w:hAnsi="Times New Roman"/>
          <w:sz w:val="24"/>
          <w:szCs w:val="24"/>
          <w:lang w:val="bg-BG"/>
        </w:rPr>
      </w:pPr>
      <w:r w:rsidRPr="009712E1">
        <w:rPr>
          <w:rFonts w:ascii="Times New Roman" w:hAnsi="Times New Roman" w:cs="Times New Roman"/>
          <w:b/>
          <w:sz w:val="24"/>
          <w:szCs w:val="24"/>
          <w:u w:val="single"/>
          <w:lang w:val="bg-BG"/>
        </w:rPr>
        <w:t>Прогнозна стойност</w:t>
      </w:r>
      <w:r w:rsidRPr="00761CBF">
        <w:rPr>
          <w:rFonts w:ascii="Times New Roman" w:hAnsi="Times New Roman" w:cs="Times New Roman"/>
          <w:b/>
          <w:sz w:val="24"/>
          <w:szCs w:val="24"/>
          <w:lang w:val="bg-BG"/>
        </w:rPr>
        <w:t xml:space="preserve"> - </w:t>
      </w:r>
      <w:r w:rsidRPr="00761CBF">
        <w:rPr>
          <w:rFonts w:ascii="Times New Roman" w:eastAsia="Times New Roman" w:hAnsi="Times New Roman"/>
          <w:sz w:val="24"/>
          <w:szCs w:val="24"/>
          <w:lang w:val="bg-BG" w:eastAsia="bg-BG"/>
        </w:rPr>
        <w:t xml:space="preserve">общата прогнозна стойност е в размер до </w:t>
      </w:r>
      <w:r w:rsidR="006F6A77">
        <w:rPr>
          <w:rFonts w:ascii="Times New Roman" w:eastAsia="Times New Roman" w:hAnsi="Times New Roman"/>
          <w:sz w:val="24"/>
          <w:szCs w:val="24"/>
          <w:lang w:val="bg-BG"/>
        </w:rPr>
        <w:t>50 000 /петдесет</w:t>
      </w:r>
    </w:p>
    <w:p w:rsidR="00A77CC2" w:rsidRPr="00A4204B" w:rsidRDefault="00F812BE" w:rsidP="00A4204B">
      <w:pPr>
        <w:jc w:val="both"/>
        <w:rPr>
          <w:rFonts w:ascii="Times New Roman" w:hAnsi="Times New Roman" w:cs="Times New Roman"/>
          <w:sz w:val="24"/>
          <w:szCs w:val="24"/>
          <w:lang w:val="bg-BG"/>
        </w:rPr>
      </w:pPr>
      <w:r w:rsidRPr="00761CBF">
        <w:rPr>
          <w:rFonts w:ascii="Times New Roman" w:eastAsia="Times New Roman" w:hAnsi="Times New Roman"/>
          <w:sz w:val="24"/>
          <w:szCs w:val="24"/>
          <w:lang w:val="bg-BG"/>
        </w:rPr>
        <w:t xml:space="preserve">хиляди/ лева </w:t>
      </w:r>
      <w:r w:rsidR="00280057">
        <w:rPr>
          <w:rFonts w:ascii="Times New Roman" w:eastAsia="Times New Roman" w:hAnsi="Times New Roman"/>
          <w:sz w:val="24"/>
          <w:szCs w:val="24"/>
          <w:lang w:val="bg-BG" w:eastAsia="bg-BG"/>
        </w:rPr>
        <w:t>без включен ДДС</w:t>
      </w:r>
      <w:r w:rsidR="00280057" w:rsidRPr="00280057">
        <w:rPr>
          <w:rFonts w:ascii="Times New Roman" w:hAnsi="Times New Roman" w:cs="Times New Roman"/>
          <w:sz w:val="24"/>
          <w:szCs w:val="24"/>
          <w:lang w:val="bg-BG"/>
        </w:rPr>
        <w:t xml:space="preserve"> </w:t>
      </w:r>
      <w:r w:rsidR="00280057">
        <w:rPr>
          <w:rFonts w:ascii="Times New Roman" w:hAnsi="Times New Roman" w:cs="Times New Roman"/>
          <w:sz w:val="24"/>
          <w:szCs w:val="24"/>
          <w:lang w:val="bg-BG"/>
        </w:rPr>
        <w:t>с опция за подновяване на срока с не повече от 12 месеца или до изчерпване на прогнозната стойност по чл.6 ППЗОП.</w:t>
      </w:r>
    </w:p>
    <w:p w:rsidR="009712E1" w:rsidRDefault="009712E1" w:rsidP="0083383E">
      <w:pPr>
        <w:pStyle w:val="a7"/>
        <w:tabs>
          <w:tab w:val="left" w:pos="284"/>
          <w:tab w:val="left" w:pos="1134"/>
        </w:tabs>
        <w:spacing w:before="120" w:after="0" w:line="360" w:lineRule="auto"/>
        <w:ind w:left="0" w:right="95"/>
        <w:jc w:val="both"/>
        <w:rPr>
          <w:rFonts w:ascii="Times New Roman" w:hAnsi="Times New Roman"/>
          <w:i/>
          <w:sz w:val="24"/>
          <w:szCs w:val="24"/>
          <w:lang w:val="bg-BG"/>
        </w:rPr>
      </w:pPr>
      <w:r w:rsidRPr="00581520">
        <w:rPr>
          <w:rFonts w:ascii="Times New Roman" w:hAnsi="Times New Roman"/>
          <w:b/>
          <w:sz w:val="24"/>
          <w:szCs w:val="24"/>
          <w:u w:val="single"/>
          <w:lang w:val="bg-BG"/>
        </w:rPr>
        <w:t>Критерий за оценка</w:t>
      </w:r>
      <w:r w:rsidRPr="00581520">
        <w:rPr>
          <w:rFonts w:ascii="Times New Roman" w:hAnsi="Times New Roman"/>
          <w:b/>
          <w:sz w:val="24"/>
          <w:szCs w:val="24"/>
          <w:lang w:val="bg-BG"/>
        </w:rPr>
        <w:t>:</w:t>
      </w:r>
      <w:r w:rsidRPr="00581520">
        <w:rPr>
          <w:rFonts w:ascii="Times New Roman" w:hAnsi="Times New Roman"/>
          <w:sz w:val="24"/>
          <w:szCs w:val="24"/>
          <w:lang w:val="bg-BG"/>
        </w:rPr>
        <w:t xml:space="preserve"> </w:t>
      </w:r>
      <w:r w:rsidRPr="00581520">
        <w:rPr>
          <w:rFonts w:ascii="Times New Roman" w:hAnsi="Times New Roman"/>
          <w:i/>
          <w:sz w:val="24"/>
          <w:szCs w:val="24"/>
          <w:lang w:val="bg-BG"/>
        </w:rPr>
        <w:t>„най-ниска цена“.</w:t>
      </w:r>
    </w:p>
    <w:p w:rsidR="00A4204B" w:rsidRPr="00581520" w:rsidRDefault="00A4204B" w:rsidP="0083383E">
      <w:pPr>
        <w:pStyle w:val="a7"/>
        <w:tabs>
          <w:tab w:val="left" w:pos="284"/>
          <w:tab w:val="left" w:pos="1134"/>
        </w:tabs>
        <w:spacing w:before="120" w:after="0" w:line="360" w:lineRule="auto"/>
        <w:ind w:left="0" w:right="95"/>
        <w:jc w:val="both"/>
        <w:rPr>
          <w:rFonts w:ascii="Times New Roman" w:hAnsi="Times New Roman"/>
          <w:i/>
          <w:sz w:val="24"/>
          <w:szCs w:val="24"/>
          <w:lang w:val="bg-BG"/>
        </w:rPr>
      </w:pPr>
    </w:p>
    <w:p w:rsidR="008466D1" w:rsidRPr="00581520" w:rsidRDefault="008466D1" w:rsidP="0083383E">
      <w:pPr>
        <w:tabs>
          <w:tab w:val="left" w:pos="426"/>
        </w:tabs>
        <w:spacing w:after="0" w:line="276" w:lineRule="auto"/>
        <w:ind w:right="95"/>
        <w:jc w:val="both"/>
        <w:rPr>
          <w:rFonts w:ascii="Times New Roman" w:hAnsi="Times New Roman"/>
          <w:b/>
          <w:sz w:val="24"/>
          <w:szCs w:val="24"/>
          <w:lang w:val="bg-BG"/>
        </w:rPr>
      </w:pPr>
      <w:r w:rsidRPr="00581520">
        <w:rPr>
          <w:rFonts w:ascii="Times New Roman" w:eastAsia="Times New Roman" w:hAnsi="Times New Roman"/>
          <w:b/>
          <w:color w:val="000000"/>
          <w:sz w:val="24"/>
          <w:szCs w:val="24"/>
          <w:u w:val="single"/>
          <w:lang w:val="bg-BG"/>
        </w:rPr>
        <w:t>Изи</w:t>
      </w:r>
      <w:r w:rsidR="00A4204B">
        <w:rPr>
          <w:rFonts w:ascii="Times New Roman" w:eastAsia="Times New Roman" w:hAnsi="Times New Roman"/>
          <w:b/>
          <w:color w:val="000000"/>
          <w:sz w:val="24"/>
          <w:szCs w:val="24"/>
          <w:u w:val="single"/>
          <w:lang w:val="bg-BG"/>
        </w:rPr>
        <w:t>сквания към офертата</w:t>
      </w:r>
      <w:r w:rsidRPr="00581520">
        <w:rPr>
          <w:rFonts w:ascii="Times New Roman" w:eastAsia="Times New Roman" w:hAnsi="Times New Roman"/>
          <w:b/>
          <w:color w:val="000000"/>
          <w:sz w:val="24"/>
          <w:szCs w:val="24"/>
          <w:lang w:val="bg-BG"/>
        </w:rPr>
        <w:t>:</w:t>
      </w:r>
      <w:r w:rsidRPr="00581520">
        <w:rPr>
          <w:rFonts w:ascii="Times New Roman" w:hAnsi="Times New Roman"/>
          <w:sz w:val="24"/>
          <w:szCs w:val="24"/>
          <w:lang w:val="bg-BG"/>
        </w:rPr>
        <w:t xml:space="preserve"> </w:t>
      </w:r>
      <w:r w:rsidR="00A4204B">
        <w:rPr>
          <w:rFonts w:ascii="Times New Roman" w:hAnsi="Times New Roman"/>
          <w:color w:val="000000"/>
          <w:sz w:val="24"/>
          <w:szCs w:val="24"/>
          <w:lang w:val="bg-BG"/>
        </w:rPr>
        <w:t xml:space="preserve">Участниците предлагат </w:t>
      </w:r>
      <w:bookmarkStart w:id="0" w:name="_GoBack"/>
      <w:bookmarkEnd w:id="0"/>
      <w:r w:rsidR="00A4204B">
        <w:rPr>
          <w:rFonts w:ascii="Times New Roman" w:hAnsi="Times New Roman"/>
          <w:color w:val="000000"/>
          <w:sz w:val="24"/>
          <w:szCs w:val="24"/>
          <w:lang w:val="bg-BG"/>
        </w:rPr>
        <w:t xml:space="preserve">цена </w:t>
      </w:r>
      <w:r w:rsidR="00C11CD0">
        <w:rPr>
          <w:rFonts w:ascii="Times New Roman" w:hAnsi="Times New Roman"/>
          <w:color w:val="000000"/>
          <w:sz w:val="24"/>
          <w:szCs w:val="24"/>
          <w:lang w:val="bg-BG"/>
        </w:rPr>
        <w:t xml:space="preserve">за абонамент </w:t>
      </w:r>
      <w:r w:rsidR="00A4204B">
        <w:rPr>
          <w:rFonts w:ascii="Times New Roman" w:hAnsi="Times New Roman"/>
          <w:color w:val="000000"/>
          <w:sz w:val="24"/>
          <w:szCs w:val="24"/>
          <w:lang w:val="bg-BG"/>
        </w:rPr>
        <w:t>на месечна база</w:t>
      </w:r>
      <w:r w:rsidRPr="00581520">
        <w:rPr>
          <w:rFonts w:ascii="Times New Roman" w:hAnsi="Times New Roman"/>
          <w:color w:val="000000"/>
          <w:sz w:val="24"/>
          <w:szCs w:val="24"/>
          <w:lang w:val="bg-BG"/>
        </w:rPr>
        <w:t>. Цената да е в лева без ДДС,</w:t>
      </w:r>
      <w:r w:rsidRPr="00581520">
        <w:rPr>
          <w:rFonts w:ascii="Times New Roman" w:hAnsi="Times New Roman"/>
          <w:sz w:val="24"/>
          <w:szCs w:val="24"/>
          <w:lang w:val="bg-BG"/>
        </w:rPr>
        <w:t xml:space="preserve"> с точност до втори единичен знак</w:t>
      </w:r>
      <w:r w:rsidR="00A4204B">
        <w:rPr>
          <w:rFonts w:ascii="Times New Roman" w:hAnsi="Times New Roman"/>
          <w:sz w:val="24"/>
          <w:szCs w:val="24"/>
          <w:lang w:val="bg-BG"/>
        </w:rPr>
        <w:t>.</w:t>
      </w:r>
      <w:r w:rsidRPr="00E56C35">
        <w:rPr>
          <w:rFonts w:ascii="Times New Roman" w:hAnsi="Times New Roman"/>
          <w:sz w:val="24"/>
          <w:szCs w:val="24"/>
          <w:lang w:val="bg-BG"/>
        </w:rPr>
        <w:t xml:space="preserve"> </w:t>
      </w:r>
    </w:p>
    <w:p w:rsidR="0006767E" w:rsidRPr="00761CBF" w:rsidRDefault="0006767E" w:rsidP="00532DC4">
      <w:pPr>
        <w:pStyle w:val="a7"/>
        <w:ind w:left="1080"/>
        <w:jc w:val="both"/>
        <w:rPr>
          <w:rFonts w:ascii="Times New Roman" w:hAnsi="Times New Roman" w:cs="Times New Roman"/>
          <w:color w:val="000000" w:themeColor="text1"/>
          <w:sz w:val="24"/>
          <w:szCs w:val="24"/>
          <w:lang w:val="bg-BG"/>
        </w:rPr>
      </w:pPr>
    </w:p>
    <w:p w:rsidR="00504E8E" w:rsidRPr="00452248" w:rsidRDefault="00504E8E" w:rsidP="00504E8E">
      <w:pPr>
        <w:pStyle w:val="a7"/>
        <w:spacing w:after="0"/>
        <w:ind w:left="0"/>
        <w:jc w:val="both"/>
        <w:rPr>
          <w:rFonts w:ascii="Times New Roman" w:hAnsi="Times New Roman"/>
          <w:sz w:val="24"/>
          <w:szCs w:val="24"/>
          <w:lang w:val="ru-RU"/>
        </w:rPr>
      </w:pPr>
      <w:r w:rsidRPr="0047741B">
        <w:rPr>
          <w:rFonts w:ascii="Times New Roman" w:hAnsi="Times New Roman"/>
          <w:b/>
          <w:sz w:val="24"/>
          <w:szCs w:val="24"/>
          <w:u w:val="single"/>
          <w:lang w:val="ru-RU"/>
        </w:rPr>
        <w:t>Срок на валидност на офертите:</w:t>
      </w:r>
      <w:r w:rsidRPr="00B148FE">
        <w:rPr>
          <w:rFonts w:ascii="Times New Roman" w:hAnsi="Times New Roman"/>
          <w:b/>
          <w:sz w:val="24"/>
          <w:szCs w:val="24"/>
          <w:lang w:val="ru-RU"/>
        </w:rPr>
        <w:t xml:space="preserve">  </w:t>
      </w:r>
      <w:r w:rsidRPr="00452248">
        <w:rPr>
          <w:rFonts w:ascii="Times New Roman" w:hAnsi="Times New Roman"/>
          <w:sz w:val="24"/>
          <w:szCs w:val="24"/>
          <w:lang w:val="ru-RU"/>
        </w:rPr>
        <w:t xml:space="preserve">по предложение на участника, но не по-кратък от </w:t>
      </w:r>
      <w:r w:rsidR="00522315">
        <w:rPr>
          <w:rFonts w:ascii="Times New Roman" w:hAnsi="Times New Roman"/>
          <w:sz w:val="24"/>
          <w:szCs w:val="24"/>
          <w:lang w:val="ru-RU"/>
        </w:rPr>
        <w:t xml:space="preserve">60 </w:t>
      </w:r>
      <w:r>
        <w:rPr>
          <w:rFonts w:ascii="Times New Roman" w:hAnsi="Times New Roman"/>
          <w:sz w:val="24"/>
          <w:szCs w:val="24"/>
          <w:lang w:val="ru-RU"/>
        </w:rPr>
        <w:t xml:space="preserve"> дни от изготвяне на офертата</w:t>
      </w:r>
      <w:r w:rsidRPr="00452248">
        <w:rPr>
          <w:rFonts w:ascii="Times New Roman" w:hAnsi="Times New Roman"/>
          <w:sz w:val="24"/>
          <w:szCs w:val="24"/>
          <w:lang w:val="ru-RU"/>
        </w:rPr>
        <w:t>.</w:t>
      </w:r>
    </w:p>
    <w:p w:rsidR="00504E8E" w:rsidRPr="00581520" w:rsidRDefault="00504E8E" w:rsidP="00504E8E">
      <w:pPr>
        <w:tabs>
          <w:tab w:val="left" w:pos="240"/>
          <w:tab w:val="left" w:pos="284"/>
          <w:tab w:val="left" w:pos="993"/>
        </w:tabs>
        <w:spacing w:after="0" w:line="276" w:lineRule="auto"/>
        <w:jc w:val="both"/>
        <w:rPr>
          <w:rFonts w:ascii="Times New Roman" w:hAnsi="Times New Roman"/>
          <w:b/>
          <w:sz w:val="24"/>
          <w:szCs w:val="24"/>
          <w:lang w:val="bg-BG"/>
        </w:rPr>
      </w:pPr>
    </w:p>
    <w:p w:rsidR="00504E8E" w:rsidRPr="00581520" w:rsidRDefault="00504E8E" w:rsidP="00504E8E">
      <w:pPr>
        <w:pStyle w:val="a7"/>
        <w:tabs>
          <w:tab w:val="left" w:pos="284"/>
        </w:tabs>
        <w:spacing w:after="0" w:line="276" w:lineRule="auto"/>
        <w:ind w:left="0"/>
        <w:jc w:val="both"/>
        <w:rPr>
          <w:rFonts w:ascii="Times New Roman" w:hAnsi="Times New Roman"/>
          <w:b/>
          <w:sz w:val="24"/>
          <w:szCs w:val="24"/>
          <w:u w:val="single"/>
          <w:lang w:val="bg-BG"/>
        </w:rPr>
      </w:pPr>
      <w:r w:rsidRPr="00581520">
        <w:rPr>
          <w:rFonts w:ascii="Times New Roman" w:hAnsi="Times New Roman"/>
          <w:b/>
          <w:sz w:val="24"/>
          <w:szCs w:val="24"/>
          <w:u w:val="single"/>
          <w:lang w:val="bg-BG"/>
        </w:rPr>
        <w:lastRenderedPageBreak/>
        <w:t xml:space="preserve">Изисквания към офертите </w:t>
      </w:r>
    </w:p>
    <w:p w:rsidR="00504E8E" w:rsidRPr="00581520" w:rsidRDefault="00504E8E" w:rsidP="00504E8E">
      <w:pPr>
        <w:pStyle w:val="a7"/>
        <w:tabs>
          <w:tab w:val="left" w:pos="426"/>
          <w:tab w:val="left" w:pos="851"/>
        </w:tabs>
        <w:spacing w:after="0" w:line="276" w:lineRule="auto"/>
        <w:ind w:left="0"/>
        <w:jc w:val="both"/>
        <w:rPr>
          <w:rFonts w:ascii="Times New Roman" w:hAnsi="Times New Roman"/>
          <w:color w:val="000000"/>
          <w:sz w:val="24"/>
          <w:szCs w:val="24"/>
          <w:lang w:val="bg-BG"/>
        </w:rPr>
      </w:pPr>
      <w:r w:rsidRPr="00581520">
        <w:rPr>
          <w:rFonts w:ascii="Times New Roman" w:hAnsi="Times New Roman"/>
          <w:color w:val="000000"/>
          <w:sz w:val="24"/>
          <w:szCs w:val="24"/>
          <w:u w:val="single"/>
          <w:lang w:val="bg-BG"/>
        </w:rPr>
        <w:t xml:space="preserve">Офертите да бъдат адресирани до: </w:t>
      </w:r>
      <w:r w:rsidRPr="00581520">
        <w:rPr>
          <w:rFonts w:ascii="Times New Roman" w:hAnsi="Times New Roman"/>
          <w:color w:val="000000"/>
          <w:sz w:val="24"/>
          <w:szCs w:val="24"/>
          <w:lang w:val="bg-BG"/>
        </w:rPr>
        <w:t>Директора на ОП „Столично предприятие за третиране на отпадъци“.</w:t>
      </w:r>
    </w:p>
    <w:p w:rsidR="00504E8E" w:rsidRPr="00581520" w:rsidRDefault="00504E8E" w:rsidP="00504E8E">
      <w:pPr>
        <w:pStyle w:val="a7"/>
        <w:tabs>
          <w:tab w:val="left" w:pos="0"/>
          <w:tab w:val="left" w:pos="851"/>
        </w:tabs>
        <w:spacing w:after="0" w:line="276" w:lineRule="auto"/>
        <w:ind w:left="0"/>
        <w:jc w:val="both"/>
        <w:rPr>
          <w:rFonts w:ascii="Times New Roman" w:hAnsi="Times New Roman"/>
          <w:sz w:val="24"/>
          <w:szCs w:val="24"/>
          <w:lang w:val="bg-BG"/>
        </w:rPr>
      </w:pPr>
      <w:r w:rsidRPr="00581520">
        <w:rPr>
          <w:rFonts w:ascii="Times New Roman" w:hAnsi="Times New Roman"/>
          <w:sz w:val="24"/>
          <w:szCs w:val="24"/>
          <w:u w:val="single"/>
          <w:lang w:val="bg-BG"/>
        </w:rPr>
        <w:t>Начини за представяне на оферти</w:t>
      </w:r>
      <w:r w:rsidRPr="00581520">
        <w:rPr>
          <w:rFonts w:ascii="Times New Roman" w:hAnsi="Times New Roman"/>
          <w:b/>
          <w:sz w:val="24"/>
          <w:szCs w:val="24"/>
          <w:u w:val="single"/>
          <w:lang w:val="bg-BG"/>
        </w:rPr>
        <w:t xml:space="preserve"> </w:t>
      </w:r>
      <w:r w:rsidRPr="00581520">
        <w:rPr>
          <w:rFonts w:ascii="Times New Roman" w:hAnsi="Times New Roman"/>
          <w:sz w:val="24"/>
          <w:szCs w:val="24"/>
          <w:lang w:val="bg-BG"/>
        </w:rPr>
        <w:t>- на е-</w:t>
      </w:r>
      <w:r w:rsidRPr="00E928AF">
        <w:rPr>
          <w:rFonts w:ascii="Times New Roman" w:hAnsi="Times New Roman"/>
          <w:sz w:val="24"/>
          <w:szCs w:val="24"/>
        </w:rPr>
        <w:t>mail</w:t>
      </w:r>
      <w:r w:rsidRPr="00581520">
        <w:rPr>
          <w:rFonts w:ascii="Times New Roman" w:hAnsi="Times New Roman"/>
          <w:sz w:val="24"/>
          <w:szCs w:val="24"/>
          <w:lang w:val="bg-BG"/>
        </w:rPr>
        <w:t xml:space="preserve">: </w:t>
      </w:r>
      <w:hyperlink r:id="rId7" w:history="1">
        <w:r w:rsidRPr="00E928AF">
          <w:rPr>
            <w:rFonts w:ascii="Times New Roman" w:hAnsi="Times New Roman"/>
            <w:sz w:val="24"/>
            <w:szCs w:val="24"/>
          </w:rPr>
          <w:t>office</w:t>
        </w:r>
        <w:r w:rsidRPr="00581520">
          <w:rPr>
            <w:rFonts w:ascii="Times New Roman" w:hAnsi="Times New Roman"/>
            <w:sz w:val="24"/>
            <w:szCs w:val="24"/>
            <w:lang w:val="bg-BG"/>
          </w:rPr>
          <w:t>@</w:t>
        </w:r>
        <w:r w:rsidRPr="00E928AF">
          <w:rPr>
            <w:rFonts w:ascii="Times New Roman" w:hAnsi="Times New Roman"/>
            <w:sz w:val="24"/>
            <w:szCs w:val="24"/>
          </w:rPr>
          <w:t>spto</w:t>
        </w:r>
        <w:r w:rsidRPr="00581520">
          <w:rPr>
            <w:rFonts w:ascii="Times New Roman" w:hAnsi="Times New Roman"/>
            <w:sz w:val="24"/>
            <w:szCs w:val="24"/>
            <w:lang w:val="bg-BG"/>
          </w:rPr>
          <w:t>.</w:t>
        </w:r>
        <w:r w:rsidRPr="00E928AF">
          <w:rPr>
            <w:rFonts w:ascii="Times New Roman" w:hAnsi="Times New Roman"/>
            <w:sz w:val="24"/>
            <w:szCs w:val="24"/>
          </w:rPr>
          <w:t>bg</w:t>
        </w:r>
      </w:hyperlink>
      <w:r w:rsidRPr="00581520">
        <w:rPr>
          <w:rFonts w:ascii="Times New Roman" w:hAnsi="Times New Roman"/>
          <w:sz w:val="24"/>
          <w:szCs w:val="24"/>
          <w:lang w:val="bg-BG"/>
        </w:rPr>
        <w:t xml:space="preserve">  или на адрес: с. Яна, местност Садината - ОП СПТО.</w:t>
      </w:r>
    </w:p>
    <w:p w:rsidR="00504E8E" w:rsidRPr="00581520" w:rsidRDefault="00504E8E" w:rsidP="00504E8E">
      <w:pPr>
        <w:pStyle w:val="a7"/>
        <w:tabs>
          <w:tab w:val="left" w:pos="0"/>
          <w:tab w:val="left" w:pos="709"/>
        </w:tabs>
        <w:spacing w:after="0" w:line="276" w:lineRule="auto"/>
        <w:ind w:left="0"/>
        <w:jc w:val="both"/>
        <w:rPr>
          <w:rFonts w:ascii="Times New Roman" w:hAnsi="Times New Roman"/>
          <w:color w:val="000000"/>
          <w:sz w:val="24"/>
          <w:szCs w:val="24"/>
          <w:lang w:val="bg-BG"/>
        </w:rPr>
      </w:pPr>
      <w:r w:rsidRPr="00581520">
        <w:rPr>
          <w:rFonts w:ascii="Times New Roman" w:hAnsi="Times New Roman"/>
          <w:color w:val="000000"/>
          <w:sz w:val="24"/>
          <w:szCs w:val="24"/>
          <w:u w:val="single"/>
          <w:lang w:val="bg-BG"/>
        </w:rPr>
        <w:t>Офертата да съдържа сведения за участника, както следва</w:t>
      </w:r>
      <w:r w:rsidRPr="00581520">
        <w:rPr>
          <w:rFonts w:ascii="Times New Roman" w:hAnsi="Times New Roman"/>
          <w:color w:val="000000"/>
          <w:sz w:val="24"/>
          <w:szCs w:val="24"/>
          <w:lang w:val="bg-BG"/>
        </w:rPr>
        <w:t>:</w:t>
      </w:r>
    </w:p>
    <w:p w:rsidR="00504E8E" w:rsidRPr="00E928AF" w:rsidRDefault="00504E8E" w:rsidP="00504E8E">
      <w:pPr>
        <w:pStyle w:val="a7"/>
        <w:numPr>
          <w:ilvl w:val="0"/>
          <w:numId w:val="18"/>
        </w:numPr>
        <w:tabs>
          <w:tab w:val="left" w:pos="0"/>
          <w:tab w:val="left" w:pos="709"/>
        </w:tabs>
        <w:spacing w:after="0" w:line="276" w:lineRule="auto"/>
        <w:ind w:left="0" w:firstLine="426"/>
        <w:jc w:val="both"/>
        <w:rPr>
          <w:rFonts w:ascii="Times New Roman" w:hAnsi="Times New Roman"/>
          <w:color w:val="000000"/>
          <w:sz w:val="24"/>
          <w:szCs w:val="24"/>
        </w:rPr>
      </w:pPr>
      <w:proofErr w:type="spellStart"/>
      <w:r>
        <w:rPr>
          <w:rFonts w:ascii="Times New Roman" w:hAnsi="Times New Roman"/>
          <w:color w:val="000000"/>
          <w:sz w:val="24"/>
          <w:szCs w:val="24"/>
        </w:rPr>
        <w:t>Официално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име</w:t>
      </w:r>
      <w:proofErr w:type="spellEnd"/>
      <w:r>
        <w:rPr>
          <w:rFonts w:ascii="Times New Roman" w:hAnsi="Times New Roman"/>
          <w:color w:val="000000"/>
          <w:sz w:val="24"/>
          <w:szCs w:val="24"/>
        </w:rPr>
        <w:t xml:space="preserve"> на </w:t>
      </w:r>
      <w:proofErr w:type="spellStart"/>
      <w:r>
        <w:rPr>
          <w:rFonts w:ascii="Times New Roman" w:hAnsi="Times New Roman"/>
          <w:color w:val="000000"/>
          <w:sz w:val="24"/>
          <w:szCs w:val="24"/>
        </w:rPr>
        <w:t>участника</w:t>
      </w:r>
      <w:proofErr w:type="spellEnd"/>
      <w:r>
        <w:rPr>
          <w:rFonts w:ascii="Times New Roman" w:hAnsi="Times New Roman"/>
          <w:color w:val="000000"/>
          <w:sz w:val="24"/>
          <w:szCs w:val="24"/>
        </w:rPr>
        <w:t>;</w:t>
      </w:r>
    </w:p>
    <w:p w:rsidR="00504E8E" w:rsidRPr="00E928AF" w:rsidRDefault="00504E8E" w:rsidP="00504E8E">
      <w:pPr>
        <w:pStyle w:val="a7"/>
        <w:numPr>
          <w:ilvl w:val="0"/>
          <w:numId w:val="18"/>
        </w:numPr>
        <w:tabs>
          <w:tab w:val="left" w:pos="0"/>
          <w:tab w:val="left" w:pos="709"/>
        </w:tabs>
        <w:spacing w:after="60" w:line="276" w:lineRule="auto"/>
        <w:ind w:left="0" w:firstLine="426"/>
        <w:contextualSpacing w:val="0"/>
        <w:jc w:val="both"/>
        <w:rPr>
          <w:rFonts w:ascii="Times New Roman" w:hAnsi="Times New Roman"/>
          <w:color w:val="000000"/>
          <w:sz w:val="24"/>
          <w:szCs w:val="24"/>
        </w:rPr>
      </w:pPr>
      <w:proofErr w:type="spellStart"/>
      <w:r w:rsidRPr="00E928AF">
        <w:rPr>
          <w:rFonts w:ascii="Times New Roman" w:hAnsi="Times New Roman"/>
          <w:color w:val="000000"/>
          <w:sz w:val="24"/>
          <w:szCs w:val="24"/>
        </w:rPr>
        <w:t>Фирмени</w:t>
      </w:r>
      <w:proofErr w:type="spellEnd"/>
      <w:r w:rsidRPr="00E928AF">
        <w:rPr>
          <w:rFonts w:ascii="Times New Roman" w:hAnsi="Times New Roman"/>
          <w:color w:val="000000"/>
          <w:sz w:val="24"/>
          <w:szCs w:val="24"/>
        </w:rPr>
        <w:t xml:space="preserve"> данни:</w:t>
      </w:r>
    </w:p>
    <w:p w:rsidR="00504E8E" w:rsidRPr="00565CCE" w:rsidRDefault="00504E8E" w:rsidP="00504E8E">
      <w:pPr>
        <w:pStyle w:val="a7"/>
        <w:numPr>
          <w:ilvl w:val="0"/>
          <w:numId w:val="19"/>
        </w:numPr>
        <w:tabs>
          <w:tab w:val="left" w:pos="0"/>
          <w:tab w:val="left" w:pos="709"/>
        </w:tabs>
        <w:autoSpaceDE w:val="0"/>
        <w:autoSpaceDN w:val="0"/>
        <w:spacing w:after="60" w:line="276" w:lineRule="auto"/>
        <w:ind w:left="0" w:firstLine="426"/>
        <w:contextualSpacing w:val="0"/>
        <w:jc w:val="both"/>
        <w:rPr>
          <w:rFonts w:ascii="Times New Roman" w:hAnsi="Times New Roman"/>
          <w:color w:val="000000"/>
          <w:sz w:val="24"/>
          <w:szCs w:val="24"/>
        </w:rPr>
      </w:pPr>
      <w:proofErr w:type="spellStart"/>
      <w:r w:rsidRPr="00966EB4">
        <w:rPr>
          <w:rFonts w:ascii="Times New Roman" w:hAnsi="Times New Roman"/>
          <w:color w:val="000000"/>
          <w:sz w:val="24"/>
          <w:szCs w:val="24"/>
        </w:rPr>
        <w:t>Седалище</w:t>
      </w:r>
      <w:proofErr w:type="spellEnd"/>
      <w:r w:rsidRPr="00966EB4">
        <w:rPr>
          <w:rFonts w:ascii="Times New Roman" w:hAnsi="Times New Roman"/>
          <w:color w:val="000000"/>
          <w:sz w:val="24"/>
          <w:szCs w:val="24"/>
        </w:rPr>
        <w:t xml:space="preserve"> и </w:t>
      </w:r>
      <w:proofErr w:type="spellStart"/>
      <w:r w:rsidRPr="00966EB4">
        <w:rPr>
          <w:rFonts w:ascii="Times New Roman" w:hAnsi="Times New Roman"/>
          <w:color w:val="000000"/>
          <w:sz w:val="24"/>
          <w:szCs w:val="24"/>
        </w:rPr>
        <w:t>адрес</w:t>
      </w:r>
      <w:proofErr w:type="spellEnd"/>
      <w:r w:rsidRPr="00966EB4">
        <w:rPr>
          <w:rFonts w:ascii="Times New Roman" w:hAnsi="Times New Roman"/>
          <w:color w:val="000000"/>
          <w:sz w:val="24"/>
          <w:szCs w:val="24"/>
        </w:rPr>
        <w:t xml:space="preserve"> на </w:t>
      </w:r>
      <w:proofErr w:type="spellStart"/>
      <w:r w:rsidRPr="00966EB4">
        <w:rPr>
          <w:rFonts w:ascii="Times New Roman" w:hAnsi="Times New Roman"/>
          <w:color w:val="000000"/>
          <w:sz w:val="24"/>
          <w:szCs w:val="24"/>
        </w:rPr>
        <w:t>управление</w:t>
      </w:r>
      <w:proofErr w:type="spellEnd"/>
      <w:r w:rsidRPr="00966EB4">
        <w:rPr>
          <w:rFonts w:ascii="Times New Roman" w:hAnsi="Times New Roman"/>
          <w:color w:val="000000"/>
          <w:sz w:val="24"/>
          <w:szCs w:val="24"/>
        </w:rPr>
        <w:t xml:space="preserve">; ЕИК/БУЛСТАТ; </w:t>
      </w:r>
      <w:proofErr w:type="spellStart"/>
      <w:r w:rsidRPr="00966EB4">
        <w:rPr>
          <w:rFonts w:ascii="Times New Roman" w:hAnsi="Times New Roman"/>
          <w:color w:val="000000"/>
          <w:sz w:val="24"/>
          <w:szCs w:val="24"/>
        </w:rPr>
        <w:t>адрес</w:t>
      </w:r>
      <w:proofErr w:type="spellEnd"/>
      <w:r w:rsidRPr="00966EB4">
        <w:rPr>
          <w:rFonts w:ascii="Times New Roman" w:hAnsi="Times New Roman"/>
          <w:color w:val="000000"/>
          <w:sz w:val="24"/>
          <w:szCs w:val="24"/>
        </w:rPr>
        <w:t xml:space="preserve"> за </w:t>
      </w:r>
      <w:proofErr w:type="spellStart"/>
      <w:r w:rsidRPr="00966EB4">
        <w:rPr>
          <w:rFonts w:ascii="Times New Roman" w:hAnsi="Times New Roman"/>
          <w:color w:val="000000"/>
          <w:sz w:val="24"/>
          <w:szCs w:val="24"/>
        </w:rPr>
        <w:t>кореспонденция</w:t>
      </w:r>
      <w:proofErr w:type="spellEnd"/>
      <w:r w:rsidRPr="00966EB4">
        <w:rPr>
          <w:rFonts w:ascii="Times New Roman" w:hAnsi="Times New Roman"/>
          <w:color w:val="000000"/>
          <w:sz w:val="24"/>
          <w:szCs w:val="24"/>
        </w:rPr>
        <w:t xml:space="preserve">; </w:t>
      </w:r>
      <w:proofErr w:type="spellStart"/>
      <w:r w:rsidRPr="00966EB4">
        <w:rPr>
          <w:rFonts w:ascii="Times New Roman" w:hAnsi="Times New Roman"/>
          <w:color w:val="000000"/>
          <w:sz w:val="24"/>
          <w:szCs w:val="24"/>
        </w:rPr>
        <w:t>телефон</w:t>
      </w:r>
      <w:proofErr w:type="spellEnd"/>
      <w:r w:rsidRPr="00966EB4">
        <w:rPr>
          <w:rFonts w:ascii="Times New Roman" w:hAnsi="Times New Roman"/>
          <w:color w:val="000000"/>
          <w:sz w:val="24"/>
          <w:szCs w:val="24"/>
        </w:rPr>
        <w:t xml:space="preserve"> за </w:t>
      </w:r>
      <w:proofErr w:type="spellStart"/>
      <w:r w:rsidRPr="00966EB4">
        <w:rPr>
          <w:rFonts w:ascii="Times New Roman" w:hAnsi="Times New Roman"/>
          <w:color w:val="000000"/>
          <w:sz w:val="24"/>
          <w:szCs w:val="24"/>
        </w:rPr>
        <w:t>връзка</w:t>
      </w:r>
      <w:proofErr w:type="spellEnd"/>
      <w:r w:rsidRPr="00966EB4">
        <w:rPr>
          <w:rFonts w:ascii="Times New Roman" w:hAnsi="Times New Roman"/>
          <w:color w:val="000000"/>
          <w:sz w:val="24"/>
          <w:szCs w:val="24"/>
        </w:rPr>
        <w:t>, e-</w:t>
      </w:r>
      <w:proofErr w:type="spellStart"/>
      <w:r w:rsidRPr="00565CCE">
        <w:rPr>
          <w:rFonts w:ascii="Times New Roman" w:hAnsi="Times New Roman"/>
          <w:color w:val="000000"/>
          <w:sz w:val="24"/>
          <w:szCs w:val="24"/>
        </w:rPr>
        <w:t>mai</w:t>
      </w:r>
      <w:proofErr w:type="spellEnd"/>
      <w:r w:rsidRPr="00565CCE">
        <w:rPr>
          <w:rFonts w:ascii="Times New Roman" w:hAnsi="Times New Roman"/>
          <w:color w:val="000000"/>
          <w:sz w:val="24"/>
          <w:szCs w:val="24"/>
          <w:lang w:val="en-US"/>
        </w:rPr>
        <w:t>l</w:t>
      </w:r>
      <w:r w:rsidRPr="00565CCE">
        <w:rPr>
          <w:rFonts w:ascii="Times New Roman" w:hAnsi="Times New Roman"/>
          <w:color w:val="000000"/>
          <w:sz w:val="24"/>
          <w:szCs w:val="24"/>
        </w:rPr>
        <w:t xml:space="preserve">; лице за </w:t>
      </w:r>
      <w:proofErr w:type="spellStart"/>
      <w:r w:rsidRPr="00565CCE">
        <w:rPr>
          <w:rFonts w:ascii="Times New Roman" w:hAnsi="Times New Roman"/>
          <w:color w:val="000000"/>
          <w:sz w:val="24"/>
          <w:szCs w:val="24"/>
        </w:rPr>
        <w:t>контакти</w:t>
      </w:r>
      <w:proofErr w:type="spellEnd"/>
      <w:r w:rsidRPr="00565CCE">
        <w:rPr>
          <w:rFonts w:ascii="Times New Roman" w:hAnsi="Times New Roman"/>
          <w:color w:val="000000"/>
          <w:sz w:val="24"/>
          <w:szCs w:val="24"/>
        </w:rPr>
        <w:t xml:space="preserve"> (</w:t>
      </w:r>
      <w:proofErr w:type="spellStart"/>
      <w:r w:rsidRPr="00565CCE">
        <w:rPr>
          <w:rFonts w:ascii="Times New Roman" w:hAnsi="Times New Roman"/>
          <w:color w:val="000000"/>
          <w:sz w:val="24"/>
          <w:szCs w:val="24"/>
        </w:rPr>
        <w:t>длъжност</w:t>
      </w:r>
      <w:proofErr w:type="spellEnd"/>
      <w:r w:rsidRPr="00565CCE">
        <w:rPr>
          <w:rFonts w:ascii="Times New Roman" w:hAnsi="Times New Roman"/>
          <w:color w:val="000000"/>
          <w:sz w:val="24"/>
          <w:szCs w:val="24"/>
        </w:rPr>
        <w:t xml:space="preserve">, </w:t>
      </w:r>
      <w:proofErr w:type="spellStart"/>
      <w:r w:rsidRPr="00565CCE">
        <w:rPr>
          <w:rFonts w:ascii="Times New Roman" w:hAnsi="Times New Roman"/>
          <w:color w:val="000000"/>
          <w:sz w:val="24"/>
          <w:szCs w:val="24"/>
        </w:rPr>
        <w:t>телефон</w:t>
      </w:r>
      <w:proofErr w:type="spellEnd"/>
      <w:r w:rsidRPr="00565CCE">
        <w:rPr>
          <w:rFonts w:ascii="Times New Roman" w:hAnsi="Times New Roman"/>
          <w:color w:val="000000"/>
          <w:sz w:val="24"/>
          <w:szCs w:val="24"/>
        </w:rPr>
        <w:t xml:space="preserve"> за </w:t>
      </w:r>
      <w:proofErr w:type="spellStart"/>
      <w:r w:rsidRPr="00565CCE">
        <w:rPr>
          <w:rFonts w:ascii="Times New Roman" w:hAnsi="Times New Roman"/>
          <w:color w:val="000000"/>
          <w:sz w:val="24"/>
          <w:szCs w:val="24"/>
        </w:rPr>
        <w:t>връзка</w:t>
      </w:r>
      <w:proofErr w:type="spellEnd"/>
      <w:r w:rsidRPr="00565CCE">
        <w:rPr>
          <w:rFonts w:ascii="Times New Roman" w:hAnsi="Times New Roman"/>
          <w:color w:val="000000"/>
          <w:sz w:val="24"/>
          <w:szCs w:val="24"/>
        </w:rPr>
        <w:t>, e-mail).</w:t>
      </w:r>
    </w:p>
    <w:p w:rsidR="00504E8E" w:rsidRPr="00094CF6" w:rsidRDefault="00504E8E" w:rsidP="00504E8E">
      <w:pPr>
        <w:pStyle w:val="a7"/>
        <w:tabs>
          <w:tab w:val="left" w:pos="426"/>
          <w:tab w:val="center" w:pos="993"/>
        </w:tabs>
        <w:spacing w:after="0" w:line="276" w:lineRule="auto"/>
        <w:ind w:left="2160"/>
        <w:jc w:val="both"/>
        <w:rPr>
          <w:rFonts w:ascii="Times New Roman" w:hAnsi="Times New Roman"/>
          <w:sz w:val="24"/>
          <w:szCs w:val="24"/>
        </w:rPr>
      </w:pPr>
    </w:p>
    <w:p w:rsidR="00504E8E" w:rsidRDefault="00504E8E" w:rsidP="00504E8E">
      <w:pPr>
        <w:pStyle w:val="a7"/>
        <w:tabs>
          <w:tab w:val="left" w:pos="0"/>
        </w:tabs>
        <w:spacing w:after="0" w:line="276" w:lineRule="auto"/>
        <w:ind w:left="0"/>
        <w:jc w:val="both"/>
        <w:rPr>
          <w:rFonts w:ascii="Times New Roman" w:hAnsi="Times New Roman"/>
          <w:sz w:val="24"/>
          <w:szCs w:val="24"/>
        </w:rPr>
      </w:pPr>
      <w:r>
        <w:rPr>
          <w:rFonts w:ascii="Times New Roman" w:hAnsi="Times New Roman"/>
          <w:sz w:val="24"/>
          <w:szCs w:val="24"/>
        </w:rPr>
        <w:tab/>
      </w:r>
      <w:proofErr w:type="spellStart"/>
      <w:r w:rsidRPr="00482055">
        <w:rPr>
          <w:rFonts w:ascii="Times New Roman" w:hAnsi="Times New Roman"/>
          <w:sz w:val="24"/>
          <w:szCs w:val="24"/>
        </w:rPr>
        <w:t>Само</w:t>
      </w:r>
      <w:proofErr w:type="spellEnd"/>
      <w:r w:rsidRPr="00482055">
        <w:rPr>
          <w:rFonts w:ascii="Times New Roman" w:hAnsi="Times New Roman"/>
          <w:sz w:val="24"/>
          <w:szCs w:val="24"/>
        </w:rPr>
        <w:t xml:space="preserve"> </w:t>
      </w:r>
      <w:proofErr w:type="spellStart"/>
      <w:r w:rsidRPr="00482055">
        <w:rPr>
          <w:rFonts w:ascii="Times New Roman" w:hAnsi="Times New Roman"/>
          <w:sz w:val="24"/>
          <w:szCs w:val="24"/>
        </w:rPr>
        <w:t>избраният</w:t>
      </w:r>
      <w:proofErr w:type="spellEnd"/>
      <w:r w:rsidRPr="00482055">
        <w:rPr>
          <w:rFonts w:ascii="Times New Roman" w:hAnsi="Times New Roman"/>
          <w:sz w:val="24"/>
          <w:szCs w:val="24"/>
        </w:rPr>
        <w:t xml:space="preserve"> </w:t>
      </w:r>
      <w:proofErr w:type="spellStart"/>
      <w:r w:rsidRPr="00482055">
        <w:rPr>
          <w:rFonts w:ascii="Times New Roman" w:hAnsi="Times New Roman"/>
          <w:sz w:val="24"/>
          <w:szCs w:val="24"/>
        </w:rPr>
        <w:t>изпълнител</w:t>
      </w:r>
      <w:proofErr w:type="spellEnd"/>
      <w:r w:rsidRPr="00482055">
        <w:rPr>
          <w:rFonts w:ascii="Times New Roman" w:hAnsi="Times New Roman"/>
          <w:sz w:val="24"/>
          <w:szCs w:val="24"/>
        </w:rPr>
        <w:t xml:space="preserve"> </w:t>
      </w:r>
      <w:proofErr w:type="spellStart"/>
      <w:r w:rsidRPr="00482055">
        <w:rPr>
          <w:rFonts w:ascii="Times New Roman" w:hAnsi="Times New Roman"/>
          <w:sz w:val="24"/>
          <w:szCs w:val="24"/>
        </w:rPr>
        <w:t>ще</w:t>
      </w:r>
      <w:proofErr w:type="spellEnd"/>
      <w:r w:rsidRPr="00482055">
        <w:rPr>
          <w:rFonts w:ascii="Times New Roman" w:hAnsi="Times New Roman"/>
          <w:sz w:val="24"/>
          <w:szCs w:val="24"/>
        </w:rPr>
        <w:t xml:space="preserve"> </w:t>
      </w:r>
      <w:proofErr w:type="spellStart"/>
      <w:r w:rsidRPr="00482055">
        <w:rPr>
          <w:rFonts w:ascii="Times New Roman" w:hAnsi="Times New Roman"/>
          <w:sz w:val="24"/>
          <w:szCs w:val="24"/>
        </w:rPr>
        <w:t>бъде</w:t>
      </w:r>
      <w:proofErr w:type="spellEnd"/>
      <w:r w:rsidRPr="00482055">
        <w:rPr>
          <w:rFonts w:ascii="Times New Roman" w:hAnsi="Times New Roman"/>
          <w:sz w:val="24"/>
          <w:szCs w:val="24"/>
        </w:rPr>
        <w:t xml:space="preserve"> </w:t>
      </w:r>
      <w:proofErr w:type="spellStart"/>
      <w:r w:rsidRPr="00482055">
        <w:rPr>
          <w:rFonts w:ascii="Times New Roman" w:hAnsi="Times New Roman"/>
          <w:sz w:val="24"/>
          <w:szCs w:val="24"/>
        </w:rPr>
        <w:t>уведомен</w:t>
      </w:r>
      <w:proofErr w:type="spellEnd"/>
      <w:r w:rsidRPr="00482055">
        <w:rPr>
          <w:rFonts w:ascii="Times New Roman" w:hAnsi="Times New Roman"/>
          <w:sz w:val="24"/>
          <w:szCs w:val="24"/>
        </w:rPr>
        <w:t xml:space="preserve"> </w:t>
      </w:r>
      <w:r>
        <w:rPr>
          <w:rFonts w:ascii="Times New Roman" w:hAnsi="Times New Roman"/>
          <w:sz w:val="24"/>
          <w:szCs w:val="24"/>
        </w:rPr>
        <w:t xml:space="preserve">по </w:t>
      </w:r>
      <w:proofErr w:type="spellStart"/>
      <w:r>
        <w:rPr>
          <w:rFonts w:ascii="Times New Roman" w:hAnsi="Times New Roman"/>
          <w:sz w:val="24"/>
          <w:szCs w:val="24"/>
        </w:rPr>
        <w:t>телефон</w:t>
      </w:r>
      <w:proofErr w:type="spellEnd"/>
      <w:r>
        <w:rPr>
          <w:rFonts w:ascii="Times New Roman" w:hAnsi="Times New Roman"/>
          <w:sz w:val="24"/>
          <w:szCs w:val="24"/>
        </w:rPr>
        <w:t xml:space="preserve"> и/или </w:t>
      </w:r>
      <w:r w:rsidRPr="00482055">
        <w:rPr>
          <w:rFonts w:ascii="Times New Roman" w:hAnsi="Times New Roman"/>
          <w:sz w:val="24"/>
          <w:szCs w:val="24"/>
        </w:rPr>
        <w:t xml:space="preserve">на </w:t>
      </w:r>
      <w:r w:rsidRPr="00482055">
        <w:rPr>
          <w:rFonts w:ascii="Times New Roman" w:hAnsi="Times New Roman"/>
          <w:sz w:val="24"/>
          <w:szCs w:val="24"/>
          <w:lang w:val="en-US"/>
        </w:rPr>
        <w:t>e-mail</w:t>
      </w:r>
      <w:r>
        <w:rPr>
          <w:rFonts w:ascii="Times New Roman" w:hAnsi="Times New Roman"/>
          <w:sz w:val="24"/>
          <w:szCs w:val="24"/>
        </w:rPr>
        <w:t xml:space="preserve"> </w:t>
      </w:r>
      <w:proofErr w:type="spellStart"/>
      <w:r>
        <w:rPr>
          <w:rFonts w:ascii="Times New Roman" w:hAnsi="Times New Roman"/>
          <w:sz w:val="24"/>
          <w:szCs w:val="24"/>
        </w:rPr>
        <w:t>адреса</w:t>
      </w:r>
      <w:proofErr w:type="spellEnd"/>
      <w:r>
        <w:rPr>
          <w:rFonts w:ascii="Times New Roman" w:hAnsi="Times New Roman"/>
          <w:sz w:val="24"/>
          <w:szCs w:val="24"/>
        </w:rPr>
        <w:t xml:space="preserve">, </w:t>
      </w:r>
      <w:proofErr w:type="spellStart"/>
      <w:r w:rsidRPr="00482055">
        <w:rPr>
          <w:rFonts w:ascii="Times New Roman" w:hAnsi="Times New Roman"/>
          <w:sz w:val="24"/>
          <w:szCs w:val="24"/>
        </w:rPr>
        <w:t>даден</w:t>
      </w:r>
      <w:proofErr w:type="spellEnd"/>
      <w:r w:rsidRPr="00482055">
        <w:rPr>
          <w:rFonts w:ascii="Times New Roman" w:hAnsi="Times New Roman"/>
          <w:sz w:val="24"/>
          <w:szCs w:val="24"/>
        </w:rPr>
        <w:t xml:space="preserve"> за </w:t>
      </w:r>
      <w:proofErr w:type="spellStart"/>
      <w:r w:rsidRPr="00482055">
        <w:rPr>
          <w:rFonts w:ascii="Times New Roman" w:hAnsi="Times New Roman"/>
          <w:sz w:val="24"/>
          <w:szCs w:val="24"/>
        </w:rPr>
        <w:t>обратна</w:t>
      </w:r>
      <w:proofErr w:type="spellEnd"/>
      <w:r w:rsidRPr="00482055">
        <w:rPr>
          <w:rFonts w:ascii="Times New Roman" w:hAnsi="Times New Roman"/>
          <w:sz w:val="24"/>
          <w:szCs w:val="24"/>
        </w:rPr>
        <w:t xml:space="preserve"> </w:t>
      </w:r>
      <w:proofErr w:type="spellStart"/>
      <w:r w:rsidRPr="00482055">
        <w:rPr>
          <w:rFonts w:ascii="Times New Roman" w:hAnsi="Times New Roman"/>
          <w:sz w:val="24"/>
          <w:szCs w:val="24"/>
        </w:rPr>
        <w:t>връзка</w:t>
      </w:r>
      <w:proofErr w:type="spellEnd"/>
      <w:r w:rsidRPr="00482055">
        <w:rPr>
          <w:rFonts w:ascii="Times New Roman" w:hAnsi="Times New Roman"/>
          <w:sz w:val="24"/>
          <w:szCs w:val="24"/>
        </w:rPr>
        <w:t>.</w:t>
      </w:r>
      <w:r w:rsidRPr="00822A9A">
        <w:rPr>
          <w:rFonts w:ascii="Times New Roman" w:hAnsi="Times New Roman"/>
          <w:sz w:val="24"/>
          <w:szCs w:val="24"/>
        </w:rPr>
        <w:t xml:space="preserve"> </w:t>
      </w:r>
      <w:proofErr w:type="spellStart"/>
      <w:r w:rsidRPr="00482055">
        <w:rPr>
          <w:rFonts w:ascii="Times New Roman" w:hAnsi="Times New Roman"/>
          <w:sz w:val="24"/>
          <w:szCs w:val="24"/>
        </w:rPr>
        <w:t>С</w:t>
      </w:r>
      <w:r>
        <w:rPr>
          <w:rFonts w:ascii="Times New Roman" w:hAnsi="Times New Roman"/>
          <w:sz w:val="24"/>
          <w:szCs w:val="24"/>
        </w:rPr>
        <w:t>ъс</w:t>
      </w:r>
      <w:proofErr w:type="spellEnd"/>
      <w:r>
        <w:rPr>
          <w:rFonts w:ascii="Times New Roman" w:hAnsi="Times New Roman"/>
          <w:sz w:val="24"/>
          <w:szCs w:val="24"/>
        </w:rPr>
        <w:t xml:space="preserve"> </w:t>
      </w:r>
      <w:proofErr w:type="spellStart"/>
      <w:r>
        <w:rPr>
          <w:rFonts w:ascii="Times New Roman" w:hAnsi="Times New Roman"/>
          <w:sz w:val="24"/>
          <w:szCs w:val="24"/>
        </w:rPr>
        <w:t>същият</w:t>
      </w:r>
      <w:proofErr w:type="spellEnd"/>
      <w:r>
        <w:rPr>
          <w:rFonts w:ascii="Times New Roman" w:hAnsi="Times New Roman"/>
          <w:sz w:val="24"/>
          <w:szCs w:val="24"/>
        </w:rPr>
        <w:t xml:space="preserve"> </w:t>
      </w:r>
      <w:proofErr w:type="spellStart"/>
      <w:r w:rsidRPr="00482055">
        <w:rPr>
          <w:rFonts w:ascii="Times New Roman" w:hAnsi="Times New Roman"/>
          <w:sz w:val="24"/>
          <w:szCs w:val="24"/>
        </w:rPr>
        <w:t>ще</w:t>
      </w:r>
      <w:proofErr w:type="spellEnd"/>
      <w:r w:rsidRPr="00482055">
        <w:rPr>
          <w:rFonts w:ascii="Times New Roman" w:hAnsi="Times New Roman"/>
          <w:sz w:val="24"/>
          <w:szCs w:val="24"/>
        </w:rPr>
        <w:t xml:space="preserve"> </w:t>
      </w:r>
      <w:proofErr w:type="spellStart"/>
      <w:r w:rsidRPr="00482055">
        <w:rPr>
          <w:rFonts w:ascii="Times New Roman" w:hAnsi="Times New Roman"/>
          <w:sz w:val="24"/>
          <w:szCs w:val="24"/>
        </w:rPr>
        <w:t>бъде</w:t>
      </w:r>
      <w:proofErr w:type="spellEnd"/>
      <w:r w:rsidRPr="00482055">
        <w:rPr>
          <w:rFonts w:ascii="Times New Roman" w:hAnsi="Times New Roman"/>
          <w:sz w:val="24"/>
          <w:szCs w:val="24"/>
        </w:rPr>
        <w:t xml:space="preserve"> </w:t>
      </w:r>
      <w:proofErr w:type="spellStart"/>
      <w:r w:rsidRPr="00482055">
        <w:rPr>
          <w:rFonts w:ascii="Times New Roman" w:hAnsi="Times New Roman"/>
          <w:sz w:val="24"/>
          <w:szCs w:val="24"/>
        </w:rPr>
        <w:t>сключен</w:t>
      </w:r>
      <w:proofErr w:type="spellEnd"/>
      <w:r w:rsidRPr="00482055">
        <w:rPr>
          <w:rFonts w:ascii="Times New Roman" w:hAnsi="Times New Roman"/>
          <w:sz w:val="24"/>
          <w:szCs w:val="24"/>
        </w:rPr>
        <w:t xml:space="preserve"> </w:t>
      </w:r>
      <w:proofErr w:type="spellStart"/>
      <w:r w:rsidRPr="00482055">
        <w:rPr>
          <w:rFonts w:ascii="Times New Roman" w:hAnsi="Times New Roman"/>
          <w:sz w:val="24"/>
          <w:szCs w:val="24"/>
        </w:rPr>
        <w:t>писмен</w:t>
      </w:r>
      <w:proofErr w:type="spellEnd"/>
      <w:r w:rsidRPr="00482055">
        <w:rPr>
          <w:rFonts w:ascii="Times New Roman" w:hAnsi="Times New Roman"/>
          <w:sz w:val="24"/>
          <w:szCs w:val="24"/>
        </w:rPr>
        <w:t xml:space="preserve"> </w:t>
      </w:r>
      <w:proofErr w:type="spellStart"/>
      <w:r w:rsidRPr="00482055">
        <w:rPr>
          <w:rFonts w:ascii="Times New Roman" w:hAnsi="Times New Roman"/>
          <w:sz w:val="24"/>
          <w:szCs w:val="24"/>
        </w:rPr>
        <w:t>договор</w:t>
      </w:r>
      <w:proofErr w:type="spellEnd"/>
      <w:r w:rsidRPr="00482055">
        <w:rPr>
          <w:rFonts w:ascii="Times New Roman" w:hAnsi="Times New Roman"/>
          <w:sz w:val="24"/>
          <w:szCs w:val="24"/>
        </w:rPr>
        <w:t>.</w:t>
      </w:r>
    </w:p>
    <w:p w:rsidR="00504E8E" w:rsidRPr="008C71F0" w:rsidRDefault="008C71F0" w:rsidP="00504E8E">
      <w:pPr>
        <w:pStyle w:val="a7"/>
        <w:tabs>
          <w:tab w:val="left" w:pos="0"/>
        </w:tabs>
        <w:spacing w:after="0" w:line="276" w:lineRule="auto"/>
        <w:ind w:left="0"/>
        <w:jc w:val="both"/>
        <w:rPr>
          <w:rFonts w:ascii="Times New Roman" w:hAnsi="Times New Roman"/>
          <w:sz w:val="24"/>
          <w:szCs w:val="24"/>
          <w:lang w:val="bg-BG"/>
        </w:rPr>
      </w:pPr>
      <w:r>
        <w:rPr>
          <w:rFonts w:ascii="Times New Roman" w:hAnsi="Times New Roman"/>
          <w:sz w:val="24"/>
          <w:szCs w:val="24"/>
        </w:rPr>
        <w:tab/>
      </w:r>
    </w:p>
    <w:p w:rsidR="00504E8E" w:rsidRPr="003B2FFB" w:rsidRDefault="00504E8E" w:rsidP="0083383E">
      <w:pPr>
        <w:tabs>
          <w:tab w:val="left" w:pos="240"/>
          <w:tab w:val="left" w:pos="284"/>
          <w:tab w:val="left" w:pos="993"/>
        </w:tabs>
        <w:spacing w:after="0" w:line="276" w:lineRule="auto"/>
        <w:ind w:right="-188" w:firstLine="720"/>
        <w:jc w:val="both"/>
        <w:rPr>
          <w:rFonts w:ascii="Times New Roman" w:hAnsi="Times New Roman"/>
          <w:b/>
          <w:sz w:val="24"/>
          <w:szCs w:val="24"/>
          <w:lang w:val="bg-BG"/>
        </w:rPr>
      </w:pPr>
      <w:r w:rsidRPr="003B2FFB">
        <w:rPr>
          <w:rFonts w:ascii="Times New Roman" w:hAnsi="Times New Roman"/>
          <w:b/>
          <w:sz w:val="24"/>
          <w:szCs w:val="24"/>
          <w:lang w:val="bg-BG"/>
        </w:rPr>
        <w:t xml:space="preserve">Във връзка с гореизложеното и при желание от Ваша страна да участвате в обществената поръчка, </w:t>
      </w:r>
      <w:r w:rsidRPr="003B2FFB">
        <w:rPr>
          <w:rFonts w:ascii="Times New Roman" w:hAnsi="Times New Roman"/>
          <w:b/>
          <w:sz w:val="24"/>
          <w:szCs w:val="24"/>
          <w:u w:val="single"/>
          <w:lang w:val="bg-BG"/>
        </w:rPr>
        <w:t>може да</w:t>
      </w:r>
      <w:r w:rsidR="004E7721">
        <w:rPr>
          <w:rFonts w:ascii="Times New Roman" w:hAnsi="Times New Roman"/>
          <w:b/>
          <w:sz w:val="24"/>
          <w:szCs w:val="24"/>
          <w:u w:val="single"/>
          <w:lang w:val="bg-BG"/>
        </w:rPr>
        <w:t xml:space="preserve"> представите оферта в срок до 16</w:t>
      </w:r>
      <w:r w:rsidRPr="003B2FFB">
        <w:rPr>
          <w:rFonts w:ascii="Times New Roman" w:hAnsi="Times New Roman"/>
          <w:b/>
          <w:sz w:val="24"/>
          <w:szCs w:val="24"/>
          <w:u w:val="single"/>
          <w:lang w:val="bg-BG"/>
        </w:rPr>
        <w:t xml:space="preserve">.30 ч. на </w:t>
      </w:r>
      <w:r w:rsidR="004E7721">
        <w:rPr>
          <w:rFonts w:ascii="Times New Roman" w:hAnsi="Times New Roman"/>
          <w:b/>
          <w:sz w:val="24"/>
          <w:szCs w:val="24"/>
          <w:u w:val="single"/>
          <w:lang w:val="bg-BG"/>
        </w:rPr>
        <w:t>19</w:t>
      </w:r>
      <w:r w:rsidRPr="003B2FFB">
        <w:rPr>
          <w:rFonts w:ascii="Times New Roman" w:hAnsi="Times New Roman"/>
          <w:b/>
          <w:sz w:val="24"/>
          <w:szCs w:val="24"/>
          <w:u w:val="single"/>
          <w:lang w:val="bg-BG"/>
        </w:rPr>
        <w:t>.</w:t>
      </w:r>
      <w:r w:rsidR="004E7721">
        <w:rPr>
          <w:rFonts w:ascii="Times New Roman" w:hAnsi="Times New Roman"/>
          <w:b/>
          <w:sz w:val="24"/>
          <w:szCs w:val="24"/>
          <w:u w:val="single"/>
          <w:lang w:val="bg-BG"/>
        </w:rPr>
        <w:t>05</w:t>
      </w:r>
      <w:r w:rsidR="006F6A77">
        <w:rPr>
          <w:rFonts w:ascii="Times New Roman" w:hAnsi="Times New Roman"/>
          <w:b/>
          <w:sz w:val="24"/>
          <w:szCs w:val="24"/>
          <w:u w:val="single"/>
          <w:lang w:val="bg-BG"/>
        </w:rPr>
        <w:t>.2025</w:t>
      </w:r>
      <w:r w:rsidRPr="003B2FFB">
        <w:rPr>
          <w:rFonts w:ascii="Times New Roman" w:hAnsi="Times New Roman"/>
          <w:b/>
          <w:sz w:val="24"/>
          <w:szCs w:val="24"/>
          <w:u w:val="single"/>
          <w:lang w:val="bg-BG"/>
        </w:rPr>
        <w:t xml:space="preserve"> г.</w:t>
      </w:r>
    </w:p>
    <w:p w:rsidR="00504E8E" w:rsidRPr="003B2FFB" w:rsidRDefault="00504E8E" w:rsidP="00504E8E">
      <w:pPr>
        <w:tabs>
          <w:tab w:val="left" w:pos="240"/>
          <w:tab w:val="left" w:pos="993"/>
        </w:tabs>
        <w:spacing w:after="0" w:line="276" w:lineRule="auto"/>
        <w:ind w:left="284"/>
        <w:jc w:val="both"/>
        <w:rPr>
          <w:rFonts w:ascii="Times New Roman" w:hAnsi="Times New Roman"/>
          <w:sz w:val="24"/>
          <w:szCs w:val="24"/>
          <w:lang w:val="bg-BG"/>
        </w:rPr>
      </w:pPr>
    </w:p>
    <w:p w:rsidR="00ED179A" w:rsidRDefault="00ED179A" w:rsidP="009E5C93">
      <w:pPr>
        <w:pStyle w:val="a7"/>
        <w:jc w:val="both"/>
        <w:rPr>
          <w:rFonts w:ascii="Times New Roman" w:hAnsi="Times New Roman" w:cs="Times New Roman"/>
          <w:color w:val="000000" w:themeColor="text1"/>
          <w:sz w:val="24"/>
          <w:szCs w:val="24"/>
          <w:lang w:val="bg-BG"/>
        </w:rPr>
      </w:pPr>
    </w:p>
    <w:p w:rsidR="00CA0D9A" w:rsidRPr="008C71F0" w:rsidRDefault="00CA0D9A" w:rsidP="009E5C93">
      <w:pPr>
        <w:pStyle w:val="a7"/>
        <w:jc w:val="both"/>
        <w:rPr>
          <w:rFonts w:ascii="Times New Roman" w:hAnsi="Times New Roman" w:cs="Times New Roman"/>
          <w:color w:val="000000" w:themeColor="text1"/>
          <w:sz w:val="24"/>
          <w:szCs w:val="24"/>
          <w:lang w:val="bg-BG"/>
        </w:rPr>
      </w:pPr>
    </w:p>
    <w:sectPr w:rsidR="00CA0D9A" w:rsidRPr="008C71F0" w:rsidSect="00F5415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1EE" w:rsidRDefault="00A121EE" w:rsidP="001C10B2">
      <w:pPr>
        <w:spacing w:after="0" w:line="240" w:lineRule="auto"/>
      </w:pPr>
      <w:r>
        <w:separator/>
      </w:r>
    </w:p>
  </w:endnote>
  <w:endnote w:type="continuationSeparator" w:id="0">
    <w:p w:rsidR="00A121EE" w:rsidRDefault="00A121EE" w:rsidP="001C1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1EE" w:rsidRDefault="00A121EE" w:rsidP="001C10B2">
      <w:pPr>
        <w:spacing w:after="0" w:line="240" w:lineRule="auto"/>
      </w:pPr>
      <w:r>
        <w:separator/>
      </w:r>
    </w:p>
  </w:footnote>
  <w:footnote w:type="continuationSeparator" w:id="0">
    <w:p w:rsidR="00A121EE" w:rsidRDefault="00A121EE" w:rsidP="001C1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0B2" w:rsidRPr="00294DB6" w:rsidRDefault="001C10B2" w:rsidP="001C10B2">
    <w:pPr>
      <w:suppressAutoHyphens/>
      <w:autoSpaceDN w:val="0"/>
      <w:spacing w:after="0" w:line="240" w:lineRule="auto"/>
      <w:jc w:val="center"/>
      <w:textAlignment w:val="baseline"/>
      <w:rPr>
        <w:rFonts w:ascii="Times New Roman" w:eastAsia="Times New Roman" w:hAnsi="Times New Roman" w:cs="Times New Roman"/>
        <w:noProof/>
        <w:sz w:val="24"/>
        <w:szCs w:val="24"/>
        <w:lang w:val="ru-RU" w:eastAsia="bg-BG"/>
      </w:rPr>
    </w:pPr>
    <w:r>
      <w:rPr>
        <w:rFonts w:ascii="Calibri" w:eastAsia="Calibri" w:hAnsi="Calibri" w:cs="Times New Roman"/>
        <w:noProof/>
        <w:sz w:val="24"/>
        <w:szCs w:val="24"/>
        <w:lang w:val="bg-BG" w:eastAsia="bg-BG"/>
      </w:rPr>
      <w:drawing>
        <wp:anchor distT="0" distB="0" distL="114300" distR="114300" simplePos="0" relativeHeight="251659264" behindDoc="0" locked="0" layoutInCell="1" allowOverlap="1">
          <wp:simplePos x="0" y="0"/>
          <wp:positionH relativeFrom="column">
            <wp:posOffset>-714375</wp:posOffset>
          </wp:positionH>
          <wp:positionV relativeFrom="paragraph">
            <wp:posOffset>-381635</wp:posOffset>
          </wp:positionV>
          <wp:extent cx="846455" cy="993775"/>
          <wp:effectExtent l="0" t="0" r="0" b="0"/>
          <wp:wrapNone/>
          <wp:docPr id="9" name="Картина 9"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993775"/>
                  </a:xfrm>
                  <a:prstGeom prst="rect">
                    <a:avLst/>
                  </a:prstGeom>
                  <a:noFill/>
                  <a:ln>
                    <a:noFill/>
                  </a:ln>
                </pic:spPr>
              </pic:pic>
            </a:graphicData>
          </a:graphic>
        </wp:anchor>
      </w:drawing>
    </w:r>
    <w:r w:rsidRPr="00294DB6">
      <w:rPr>
        <w:rFonts w:ascii="Times New Roman" w:eastAsia="Times New Roman" w:hAnsi="Times New Roman" w:cs="Times New Roman"/>
        <w:b/>
        <w:sz w:val="24"/>
        <w:szCs w:val="24"/>
        <w:lang w:val="ru-RU" w:eastAsia="bg-BG"/>
      </w:rPr>
      <w:t>„СТОЛИЧНО ПРЕДПРИЯТИЕ ЗА ТРЕТИРАНЕ НА ОТПАДЪЦИ“</w:t>
    </w:r>
  </w:p>
  <w:p w:rsidR="001C10B2" w:rsidRPr="007F3360" w:rsidRDefault="001C10B2" w:rsidP="001C10B2">
    <w:pPr>
      <w:suppressAutoHyphens/>
      <w:autoSpaceDN w:val="0"/>
      <w:spacing w:after="0" w:line="240" w:lineRule="auto"/>
      <w:jc w:val="center"/>
      <w:textAlignment w:val="baseline"/>
      <w:rPr>
        <w:rFonts w:ascii="Times New Roman" w:eastAsia="Times New Roman" w:hAnsi="Times New Roman" w:cs="Times New Roman"/>
        <w:i/>
        <w:sz w:val="24"/>
        <w:szCs w:val="24"/>
        <w:lang w:val="ru-RU" w:eastAsia="bg-BG"/>
      </w:rPr>
    </w:pPr>
    <w:r w:rsidRPr="00294DB6">
      <w:rPr>
        <w:rFonts w:ascii="Times New Roman" w:eastAsia="Times New Roman" w:hAnsi="Times New Roman" w:cs="Times New Roman"/>
        <w:i/>
        <w:sz w:val="24"/>
        <w:szCs w:val="24"/>
        <w:lang w:val="ru-RU" w:eastAsia="bg-BG"/>
      </w:rPr>
      <w:t xml:space="preserve"> С</w:t>
    </w:r>
    <w:r w:rsidR="007F2ABB">
      <w:rPr>
        <w:rFonts w:ascii="Times New Roman" w:eastAsia="Times New Roman" w:hAnsi="Times New Roman" w:cs="Times New Roman"/>
        <w:i/>
        <w:sz w:val="24"/>
        <w:szCs w:val="24"/>
        <w:lang w:val="ru-RU" w:eastAsia="bg-BG"/>
      </w:rPr>
      <w:t>т</w:t>
    </w:r>
    <w:r w:rsidRPr="00294DB6">
      <w:rPr>
        <w:rFonts w:ascii="Times New Roman" w:eastAsia="Times New Roman" w:hAnsi="Times New Roman" w:cs="Times New Roman"/>
        <w:i/>
        <w:sz w:val="24"/>
        <w:szCs w:val="24"/>
        <w:lang w:val="ru-RU" w:eastAsia="bg-BG"/>
      </w:rPr>
      <w:t>о</w:t>
    </w:r>
    <w:r w:rsidR="007F2ABB">
      <w:rPr>
        <w:rFonts w:ascii="Times New Roman" w:eastAsia="Times New Roman" w:hAnsi="Times New Roman" w:cs="Times New Roman"/>
        <w:i/>
        <w:sz w:val="24"/>
        <w:szCs w:val="24"/>
        <w:lang w:val="ru-RU" w:eastAsia="bg-BG"/>
      </w:rPr>
      <w:t>лична община</w:t>
    </w:r>
    <w:r w:rsidRPr="00294DB6">
      <w:rPr>
        <w:rFonts w:ascii="Times New Roman" w:eastAsia="Times New Roman" w:hAnsi="Times New Roman" w:cs="Times New Roman"/>
        <w:i/>
        <w:sz w:val="24"/>
        <w:szCs w:val="24"/>
        <w:lang w:val="ru-RU" w:eastAsia="bg-BG"/>
      </w:rPr>
      <w:t xml:space="preserve">, с. Яна, </w:t>
    </w:r>
    <w:r w:rsidR="00AF3FC5">
      <w:rPr>
        <w:rFonts w:ascii="Times New Roman" w:eastAsia="Times New Roman" w:hAnsi="Times New Roman" w:cs="Times New Roman"/>
        <w:i/>
        <w:sz w:val="24"/>
        <w:szCs w:val="24"/>
        <w:lang w:val="ru-RU" w:eastAsia="bg-BG"/>
      </w:rPr>
      <w:t xml:space="preserve">п.к. 1805, </w:t>
    </w:r>
    <w:r w:rsidRPr="00294DB6">
      <w:rPr>
        <w:rFonts w:ascii="Times New Roman" w:eastAsia="Times New Roman" w:hAnsi="Times New Roman" w:cs="Times New Roman"/>
        <w:i/>
        <w:sz w:val="24"/>
        <w:szCs w:val="24"/>
        <w:lang w:val="ru-RU" w:eastAsia="bg-BG"/>
      </w:rPr>
      <w:t>местност Садината, е-</w:t>
    </w:r>
    <w:r w:rsidRPr="007F3360">
      <w:rPr>
        <w:rFonts w:ascii="Times New Roman" w:eastAsia="Times New Roman" w:hAnsi="Times New Roman" w:cs="Times New Roman"/>
        <w:i/>
        <w:sz w:val="24"/>
        <w:szCs w:val="24"/>
        <w:lang w:val="en-US" w:eastAsia="bg-BG"/>
      </w:rPr>
      <w:t>mail</w:t>
    </w:r>
    <w:r w:rsidRPr="00294DB6">
      <w:rPr>
        <w:rFonts w:ascii="Times New Roman" w:eastAsia="Times New Roman" w:hAnsi="Times New Roman" w:cs="Times New Roman"/>
        <w:i/>
        <w:sz w:val="24"/>
        <w:szCs w:val="24"/>
        <w:lang w:val="ru-RU" w:eastAsia="bg-BG"/>
      </w:rPr>
      <w:t xml:space="preserve">: </w:t>
    </w:r>
    <w:r w:rsidRPr="007F3360">
      <w:rPr>
        <w:rFonts w:ascii="Times New Roman" w:eastAsia="Times New Roman" w:hAnsi="Times New Roman" w:cs="Times New Roman"/>
        <w:i/>
        <w:sz w:val="24"/>
        <w:szCs w:val="24"/>
        <w:lang w:val="en-US" w:eastAsia="bg-BG"/>
      </w:rPr>
      <w:t>office</w:t>
    </w:r>
    <w:r w:rsidRPr="00294DB6">
      <w:rPr>
        <w:rFonts w:ascii="Times New Roman" w:eastAsia="Times New Roman" w:hAnsi="Times New Roman" w:cs="Times New Roman"/>
        <w:i/>
        <w:sz w:val="24"/>
        <w:szCs w:val="24"/>
        <w:lang w:val="ru-RU" w:eastAsia="bg-BG"/>
      </w:rPr>
      <w:t>@</w:t>
    </w:r>
    <w:r w:rsidRPr="007F3360">
      <w:rPr>
        <w:rFonts w:ascii="Times New Roman" w:eastAsia="Times New Roman" w:hAnsi="Times New Roman" w:cs="Times New Roman"/>
        <w:i/>
        <w:sz w:val="24"/>
        <w:szCs w:val="24"/>
        <w:lang w:val="en-US" w:eastAsia="bg-BG"/>
      </w:rPr>
      <w:t>spto</w:t>
    </w:r>
    <w:r w:rsidRPr="00294DB6">
      <w:rPr>
        <w:rFonts w:ascii="Times New Roman" w:eastAsia="Times New Roman" w:hAnsi="Times New Roman" w:cs="Times New Roman"/>
        <w:i/>
        <w:sz w:val="24"/>
        <w:szCs w:val="24"/>
        <w:lang w:val="ru-RU" w:eastAsia="bg-BG"/>
      </w:rPr>
      <w:t>.</w:t>
    </w:r>
    <w:r w:rsidRPr="007F3360">
      <w:rPr>
        <w:rFonts w:ascii="Times New Roman" w:eastAsia="Times New Roman" w:hAnsi="Times New Roman" w:cs="Times New Roman"/>
        <w:i/>
        <w:sz w:val="24"/>
        <w:szCs w:val="24"/>
        <w:lang w:val="en-US" w:eastAsia="bg-BG"/>
      </w:rPr>
      <w:t>bg</w:t>
    </w:r>
  </w:p>
  <w:p w:rsidR="001C10B2" w:rsidRPr="00294DB6" w:rsidRDefault="001C10B2" w:rsidP="001C10B2">
    <w:pPr>
      <w:pStyle w:val="a3"/>
      <w:rPr>
        <w:lang w:val="ru-RU"/>
      </w:rPr>
    </w:pPr>
  </w:p>
  <w:p w:rsidR="001C10B2" w:rsidRPr="00294DB6" w:rsidRDefault="001C10B2">
    <w:pPr>
      <w:pStyle w:val="a3"/>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240E"/>
    <w:multiLevelType w:val="hybridMultilevel"/>
    <w:tmpl w:val="E34448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30679EB"/>
    <w:multiLevelType w:val="hybridMultilevel"/>
    <w:tmpl w:val="EFDA30D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9520930"/>
    <w:multiLevelType w:val="hybridMultilevel"/>
    <w:tmpl w:val="816EE216"/>
    <w:lvl w:ilvl="0" w:tplc="F774D23C">
      <w:start w:val="1"/>
      <w:numFmt w:val="decimal"/>
      <w:lvlText w:val="%1."/>
      <w:lvlJc w:val="left"/>
      <w:pPr>
        <w:ind w:left="720" w:hanging="360"/>
      </w:pPr>
      <w:rPr>
        <w:rFonts w:ascii="Times New Roman" w:eastAsiaTheme="minorHAnsi" w:hAnsi="Times New Roman" w:cs="Times New Roman"/>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D7BD4"/>
    <w:multiLevelType w:val="hybridMultilevel"/>
    <w:tmpl w:val="3B34C6AC"/>
    <w:lvl w:ilvl="0" w:tplc="5874E860">
      <w:numFmt w:val="bullet"/>
      <w:lvlText w:val="-"/>
      <w:lvlJc w:val="left"/>
      <w:pPr>
        <w:ind w:left="1335" w:hanging="360"/>
      </w:pPr>
      <w:rPr>
        <w:rFonts w:ascii="Times New Roman" w:eastAsiaTheme="minorHAnsi" w:hAnsi="Times New Roman"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4" w15:restartNumberingAfterBreak="0">
    <w:nsid w:val="19DE1B66"/>
    <w:multiLevelType w:val="hybridMultilevel"/>
    <w:tmpl w:val="9580BE3E"/>
    <w:lvl w:ilvl="0" w:tplc="155EFA3C">
      <w:numFmt w:val="bullet"/>
      <w:lvlText w:val="-"/>
      <w:lvlJc w:val="left"/>
      <w:pPr>
        <w:ind w:left="720" w:hanging="360"/>
      </w:pPr>
      <w:rPr>
        <w:rFonts w:ascii="Times New Roman" w:eastAsia="Calibri" w:hAnsi="Times New Roman" w:cs="Times New Roman" w:hint="default"/>
        <w:b w:val="0"/>
        <w:color w:val="000000"/>
        <w:u w:val="none"/>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C9212C6"/>
    <w:multiLevelType w:val="hybridMultilevel"/>
    <w:tmpl w:val="73A606D6"/>
    <w:lvl w:ilvl="0" w:tplc="0B7619AE">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485D85"/>
    <w:multiLevelType w:val="hybridMultilevel"/>
    <w:tmpl w:val="E8F8243A"/>
    <w:lvl w:ilvl="0" w:tplc="04020001">
      <w:start w:val="1"/>
      <w:numFmt w:val="bullet"/>
      <w:lvlText w:val=""/>
      <w:lvlJc w:val="left"/>
      <w:pPr>
        <w:tabs>
          <w:tab w:val="num" w:pos="600"/>
        </w:tabs>
        <w:ind w:left="600" w:hanging="360"/>
      </w:pPr>
      <w:rPr>
        <w:rFonts w:ascii="Symbol" w:hAnsi="Symbol" w:hint="default"/>
      </w:rPr>
    </w:lvl>
    <w:lvl w:ilvl="1" w:tplc="04020003" w:tentative="1">
      <w:start w:val="1"/>
      <w:numFmt w:val="bullet"/>
      <w:lvlText w:val="o"/>
      <w:lvlJc w:val="left"/>
      <w:pPr>
        <w:tabs>
          <w:tab w:val="num" w:pos="1320"/>
        </w:tabs>
        <w:ind w:left="1320" w:hanging="360"/>
      </w:pPr>
      <w:rPr>
        <w:rFonts w:ascii="Courier New" w:hAnsi="Courier New" w:cs="Courier New" w:hint="default"/>
      </w:rPr>
    </w:lvl>
    <w:lvl w:ilvl="2" w:tplc="04020005" w:tentative="1">
      <w:start w:val="1"/>
      <w:numFmt w:val="bullet"/>
      <w:lvlText w:val=""/>
      <w:lvlJc w:val="left"/>
      <w:pPr>
        <w:tabs>
          <w:tab w:val="num" w:pos="2040"/>
        </w:tabs>
        <w:ind w:left="2040" w:hanging="360"/>
      </w:pPr>
      <w:rPr>
        <w:rFonts w:ascii="Wingdings" w:hAnsi="Wingdings" w:hint="default"/>
      </w:rPr>
    </w:lvl>
    <w:lvl w:ilvl="3" w:tplc="04020001" w:tentative="1">
      <w:start w:val="1"/>
      <w:numFmt w:val="bullet"/>
      <w:lvlText w:val=""/>
      <w:lvlJc w:val="left"/>
      <w:pPr>
        <w:tabs>
          <w:tab w:val="num" w:pos="2760"/>
        </w:tabs>
        <w:ind w:left="2760" w:hanging="360"/>
      </w:pPr>
      <w:rPr>
        <w:rFonts w:ascii="Symbol" w:hAnsi="Symbol" w:hint="default"/>
      </w:rPr>
    </w:lvl>
    <w:lvl w:ilvl="4" w:tplc="04020003" w:tentative="1">
      <w:start w:val="1"/>
      <w:numFmt w:val="bullet"/>
      <w:lvlText w:val="o"/>
      <w:lvlJc w:val="left"/>
      <w:pPr>
        <w:tabs>
          <w:tab w:val="num" w:pos="3480"/>
        </w:tabs>
        <w:ind w:left="3480" w:hanging="360"/>
      </w:pPr>
      <w:rPr>
        <w:rFonts w:ascii="Courier New" w:hAnsi="Courier New" w:cs="Courier New" w:hint="default"/>
      </w:rPr>
    </w:lvl>
    <w:lvl w:ilvl="5" w:tplc="04020005" w:tentative="1">
      <w:start w:val="1"/>
      <w:numFmt w:val="bullet"/>
      <w:lvlText w:val=""/>
      <w:lvlJc w:val="left"/>
      <w:pPr>
        <w:tabs>
          <w:tab w:val="num" w:pos="4200"/>
        </w:tabs>
        <w:ind w:left="4200" w:hanging="360"/>
      </w:pPr>
      <w:rPr>
        <w:rFonts w:ascii="Wingdings" w:hAnsi="Wingdings" w:hint="default"/>
      </w:rPr>
    </w:lvl>
    <w:lvl w:ilvl="6" w:tplc="04020001" w:tentative="1">
      <w:start w:val="1"/>
      <w:numFmt w:val="bullet"/>
      <w:lvlText w:val=""/>
      <w:lvlJc w:val="left"/>
      <w:pPr>
        <w:tabs>
          <w:tab w:val="num" w:pos="4920"/>
        </w:tabs>
        <w:ind w:left="4920" w:hanging="360"/>
      </w:pPr>
      <w:rPr>
        <w:rFonts w:ascii="Symbol" w:hAnsi="Symbol" w:hint="default"/>
      </w:rPr>
    </w:lvl>
    <w:lvl w:ilvl="7" w:tplc="04020003" w:tentative="1">
      <w:start w:val="1"/>
      <w:numFmt w:val="bullet"/>
      <w:lvlText w:val="o"/>
      <w:lvlJc w:val="left"/>
      <w:pPr>
        <w:tabs>
          <w:tab w:val="num" w:pos="5640"/>
        </w:tabs>
        <w:ind w:left="5640" w:hanging="360"/>
      </w:pPr>
      <w:rPr>
        <w:rFonts w:ascii="Courier New" w:hAnsi="Courier New" w:cs="Courier New" w:hint="default"/>
      </w:rPr>
    </w:lvl>
    <w:lvl w:ilvl="8" w:tplc="04020005" w:tentative="1">
      <w:start w:val="1"/>
      <w:numFmt w:val="bullet"/>
      <w:lvlText w:val=""/>
      <w:lvlJc w:val="left"/>
      <w:pPr>
        <w:tabs>
          <w:tab w:val="num" w:pos="6360"/>
        </w:tabs>
        <w:ind w:left="6360" w:hanging="360"/>
      </w:pPr>
      <w:rPr>
        <w:rFonts w:ascii="Wingdings" w:hAnsi="Wingdings" w:hint="default"/>
      </w:rPr>
    </w:lvl>
  </w:abstractNum>
  <w:abstractNum w:abstractNumId="7" w15:restartNumberingAfterBreak="0">
    <w:nsid w:val="3810723E"/>
    <w:multiLevelType w:val="hybridMultilevel"/>
    <w:tmpl w:val="EDAC9672"/>
    <w:lvl w:ilvl="0" w:tplc="D810592C">
      <w:start w:val="2"/>
      <w:numFmt w:val="bullet"/>
      <w:lvlText w:val="-"/>
      <w:lvlJc w:val="left"/>
      <w:pPr>
        <w:ind w:left="1335" w:hanging="360"/>
      </w:pPr>
      <w:rPr>
        <w:rFonts w:ascii="Verdana" w:eastAsiaTheme="minorHAnsi" w:hAnsi="Verdana" w:cs="Times New Roman" w:hint="default"/>
      </w:rPr>
    </w:lvl>
    <w:lvl w:ilvl="1" w:tplc="08090003">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8" w15:restartNumberingAfterBreak="0">
    <w:nsid w:val="38F249A2"/>
    <w:multiLevelType w:val="hybridMultilevel"/>
    <w:tmpl w:val="C1FC8A8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3BB25D27"/>
    <w:multiLevelType w:val="hybridMultilevel"/>
    <w:tmpl w:val="F00EF162"/>
    <w:lvl w:ilvl="0" w:tplc="0402000F">
      <w:start w:val="2"/>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CB350C9"/>
    <w:multiLevelType w:val="hybridMultilevel"/>
    <w:tmpl w:val="F5B48D1C"/>
    <w:lvl w:ilvl="0" w:tplc="04020001">
      <w:start w:val="1"/>
      <w:numFmt w:val="bullet"/>
      <w:lvlText w:val=""/>
      <w:lvlJc w:val="left"/>
      <w:pPr>
        <w:tabs>
          <w:tab w:val="num" w:pos="1485"/>
        </w:tabs>
        <w:ind w:left="1485" w:hanging="360"/>
      </w:pPr>
      <w:rPr>
        <w:rFonts w:ascii="Symbol" w:hAnsi="Symbol" w:hint="default"/>
      </w:rPr>
    </w:lvl>
    <w:lvl w:ilvl="1" w:tplc="04020003">
      <w:start w:val="1"/>
      <w:numFmt w:val="bullet"/>
      <w:lvlText w:val="o"/>
      <w:lvlJc w:val="left"/>
      <w:pPr>
        <w:tabs>
          <w:tab w:val="num" w:pos="2205"/>
        </w:tabs>
        <w:ind w:left="2205" w:hanging="360"/>
      </w:pPr>
      <w:rPr>
        <w:rFonts w:ascii="Courier New" w:hAnsi="Courier New" w:cs="Courier New" w:hint="default"/>
      </w:rPr>
    </w:lvl>
    <w:lvl w:ilvl="2" w:tplc="04020005" w:tentative="1">
      <w:start w:val="1"/>
      <w:numFmt w:val="bullet"/>
      <w:lvlText w:val=""/>
      <w:lvlJc w:val="left"/>
      <w:pPr>
        <w:tabs>
          <w:tab w:val="num" w:pos="2925"/>
        </w:tabs>
        <w:ind w:left="2925" w:hanging="360"/>
      </w:pPr>
      <w:rPr>
        <w:rFonts w:ascii="Wingdings" w:hAnsi="Wingdings" w:hint="default"/>
      </w:rPr>
    </w:lvl>
    <w:lvl w:ilvl="3" w:tplc="04020001" w:tentative="1">
      <w:start w:val="1"/>
      <w:numFmt w:val="bullet"/>
      <w:lvlText w:val=""/>
      <w:lvlJc w:val="left"/>
      <w:pPr>
        <w:tabs>
          <w:tab w:val="num" w:pos="3645"/>
        </w:tabs>
        <w:ind w:left="3645" w:hanging="360"/>
      </w:pPr>
      <w:rPr>
        <w:rFonts w:ascii="Symbol" w:hAnsi="Symbol" w:hint="default"/>
      </w:rPr>
    </w:lvl>
    <w:lvl w:ilvl="4" w:tplc="04020003" w:tentative="1">
      <w:start w:val="1"/>
      <w:numFmt w:val="bullet"/>
      <w:lvlText w:val="o"/>
      <w:lvlJc w:val="left"/>
      <w:pPr>
        <w:tabs>
          <w:tab w:val="num" w:pos="4365"/>
        </w:tabs>
        <w:ind w:left="4365" w:hanging="360"/>
      </w:pPr>
      <w:rPr>
        <w:rFonts w:ascii="Courier New" w:hAnsi="Courier New" w:cs="Courier New" w:hint="default"/>
      </w:rPr>
    </w:lvl>
    <w:lvl w:ilvl="5" w:tplc="04020005" w:tentative="1">
      <w:start w:val="1"/>
      <w:numFmt w:val="bullet"/>
      <w:lvlText w:val=""/>
      <w:lvlJc w:val="left"/>
      <w:pPr>
        <w:tabs>
          <w:tab w:val="num" w:pos="5085"/>
        </w:tabs>
        <w:ind w:left="5085" w:hanging="360"/>
      </w:pPr>
      <w:rPr>
        <w:rFonts w:ascii="Wingdings" w:hAnsi="Wingdings" w:hint="default"/>
      </w:rPr>
    </w:lvl>
    <w:lvl w:ilvl="6" w:tplc="04020001" w:tentative="1">
      <w:start w:val="1"/>
      <w:numFmt w:val="bullet"/>
      <w:lvlText w:val=""/>
      <w:lvlJc w:val="left"/>
      <w:pPr>
        <w:tabs>
          <w:tab w:val="num" w:pos="5805"/>
        </w:tabs>
        <w:ind w:left="5805" w:hanging="360"/>
      </w:pPr>
      <w:rPr>
        <w:rFonts w:ascii="Symbol" w:hAnsi="Symbol" w:hint="default"/>
      </w:rPr>
    </w:lvl>
    <w:lvl w:ilvl="7" w:tplc="04020003" w:tentative="1">
      <w:start w:val="1"/>
      <w:numFmt w:val="bullet"/>
      <w:lvlText w:val="o"/>
      <w:lvlJc w:val="left"/>
      <w:pPr>
        <w:tabs>
          <w:tab w:val="num" w:pos="6525"/>
        </w:tabs>
        <w:ind w:left="6525" w:hanging="360"/>
      </w:pPr>
      <w:rPr>
        <w:rFonts w:ascii="Courier New" w:hAnsi="Courier New" w:cs="Courier New" w:hint="default"/>
      </w:rPr>
    </w:lvl>
    <w:lvl w:ilvl="8" w:tplc="04020005" w:tentative="1">
      <w:start w:val="1"/>
      <w:numFmt w:val="bullet"/>
      <w:lvlText w:val=""/>
      <w:lvlJc w:val="left"/>
      <w:pPr>
        <w:tabs>
          <w:tab w:val="num" w:pos="7245"/>
        </w:tabs>
        <w:ind w:left="7245" w:hanging="360"/>
      </w:pPr>
      <w:rPr>
        <w:rFonts w:ascii="Wingdings" w:hAnsi="Wingdings" w:hint="default"/>
      </w:rPr>
    </w:lvl>
  </w:abstractNum>
  <w:abstractNum w:abstractNumId="11" w15:restartNumberingAfterBreak="0">
    <w:nsid w:val="40106669"/>
    <w:multiLevelType w:val="hybridMultilevel"/>
    <w:tmpl w:val="E196E7E8"/>
    <w:lvl w:ilvl="0" w:tplc="0070127E">
      <w:numFmt w:val="bullet"/>
      <w:lvlText w:val="-"/>
      <w:lvlJc w:val="left"/>
      <w:pPr>
        <w:ind w:left="615" w:hanging="360"/>
      </w:pPr>
      <w:rPr>
        <w:rFonts w:ascii="Times New Roman" w:eastAsiaTheme="minorHAnsi"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2" w15:restartNumberingAfterBreak="0">
    <w:nsid w:val="482A3C09"/>
    <w:multiLevelType w:val="hybridMultilevel"/>
    <w:tmpl w:val="B89E1012"/>
    <w:lvl w:ilvl="0" w:tplc="0409000D">
      <w:start w:val="1"/>
      <w:numFmt w:val="bullet"/>
      <w:lvlText w:val=""/>
      <w:lvlJc w:val="left"/>
      <w:pPr>
        <w:ind w:left="975" w:hanging="360"/>
      </w:pPr>
      <w:rPr>
        <w:rFonts w:ascii="Wingdings" w:hAnsi="Wingding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3" w15:restartNumberingAfterBreak="0">
    <w:nsid w:val="4C5E67D2"/>
    <w:multiLevelType w:val="hybridMultilevel"/>
    <w:tmpl w:val="4634B602"/>
    <w:lvl w:ilvl="0" w:tplc="D810592C">
      <w:start w:val="2"/>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510E94"/>
    <w:multiLevelType w:val="hybridMultilevel"/>
    <w:tmpl w:val="103407DE"/>
    <w:lvl w:ilvl="0" w:tplc="0409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15:restartNumberingAfterBreak="0">
    <w:nsid w:val="50CA1CE1"/>
    <w:multiLevelType w:val="hybridMultilevel"/>
    <w:tmpl w:val="3FFABF70"/>
    <w:lvl w:ilvl="0" w:tplc="0402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0D4C1C"/>
    <w:multiLevelType w:val="hybridMultilevel"/>
    <w:tmpl w:val="E05CB040"/>
    <w:lvl w:ilvl="0" w:tplc="EADC8514">
      <w:numFmt w:val="bullet"/>
      <w:lvlText w:val="-"/>
      <w:lvlJc w:val="left"/>
      <w:pPr>
        <w:ind w:left="975" w:hanging="360"/>
      </w:pPr>
      <w:rPr>
        <w:rFonts w:ascii="Times New Roman" w:eastAsiaTheme="minorHAnsi" w:hAnsi="Times New Roman" w:cs="Times New Roman"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7" w15:restartNumberingAfterBreak="0">
    <w:nsid w:val="5C2D01E1"/>
    <w:multiLevelType w:val="hybridMultilevel"/>
    <w:tmpl w:val="25F8F18E"/>
    <w:lvl w:ilvl="0" w:tplc="EB6AD294">
      <w:start w:val="1"/>
      <w:numFmt w:val="bullet"/>
      <w:lvlText w:val="-"/>
      <w:lvlJc w:val="left"/>
      <w:pPr>
        <w:ind w:left="615" w:hanging="360"/>
      </w:pPr>
      <w:rPr>
        <w:rFonts w:ascii="Times New Roman" w:eastAsiaTheme="minorHAnsi" w:hAnsi="Times New Roman" w:cs="Times New Roman"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18" w15:restartNumberingAfterBreak="0">
    <w:nsid w:val="60765C3E"/>
    <w:multiLevelType w:val="multilevel"/>
    <w:tmpl w:val="FF54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0575CF"/>
    <w:multiLevelType w:val="multilevel"/>
    <w:tmpl w:val="A770E12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46B058D"/>
    <w:multiLevelType w:val="hybridMultilevel"/>
    <w:tmpl w:val="4DD07B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EB751B"/>
    <w:multiLevelType w:val="hybridMultilevel"/>
    <w:tmpl w:val="B260ACBA"/>
    <w:lvl w:ilvl="0" w:tplc="D810592C">
      <w:start w:val="2"/>
      <w:numFmt w:val="bullet"/>
      <w:lvlText w:val="-"/>
      <w:lvlJc w:val="left"/>
      <w:pPr>
        <w:ind w:left="1335" w:hanging="360"/>
      </w:pPr>
      <w:rPr>
        <w:rFonts w:ascii="Verdana" w:eastAsiaTheme="minorHAnsi" w:hAnsi="Verdana" w:cs="Times New Roman" w:hint="default"/>
      </w:rPr>
    </w:lvl>
    <w:lvl w:ilvl="1" w:tplc="D810592C">
      <w:start w:val="2"/>
      <w:numFmt w:val="bullet"/>
      <w:lvlText w:val="-"/>
      <w:lvlJc w:val="left"/>
      <w:pPr>
        <w:ind w:left="2055" w:hanging="360"/>
      </w:pPr>
      <w:rPr>
        <w:rFonts w:ascii="Verdana" w:eastAsiaTheme="minorHAnsi" w:hAnsi="Verdana" w:cs="Times New Roman"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2" w15:restartNumberingAfterBreak="0">
    <w:nsid w:val="7E097F22"/>
    <w:multiLevelType w:val="hybridMultilevel"/>
    <w:tmpl w:val="3B8E3A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8"/>
  </w:num>
  <w:num w:numId="4">
    <w:abstractNumId w:val="13"/>
  </w:num>
  <w:num w:numId="5">
    <w:abstractNumId w:val="7"/>
  </w:num>
  <w:num w:numId="6">
    <w:abstractNumId w:val="21"/>
  </w:num>
  <w:num w:numId="7">
    <w:abstractNumId w:val="6"/>
  </w:num>
  <w:num w:numId="8">
    <w:abstractNumId w:val="10"/>
  </w:num>
  <w:num w:numId="9">
    <w:abstractNumId w:val="11"/>
  </w:num>
  <w:num w:numId="10">
    <w:abstractNumId w:val="12"/>
  </w:num>
  <w:num w:numId="11">
    <w:abstractNumId w:val="3"/>
  </w:num>
  <w:num w:numId="12">
    <w:abstractNumId w:val="22"/>
  </w:num>
  <w:num w:numId="13">
    <w:abstractNumId w:val="16"/>
  </w:num>
  <w:num w:numId="14">
    <w:abstractNumId w:val="8"/>
  </w:num>
  <w:num w:numId="15">
    <w:abstractNumId w:val="5"/>
  </w:num>
  <w:num w:numId="16">
    <w:abstractNumId w:val="1"/>
  </w:num>
  <w:num w:numId="17">
    <w:abstractNumId w:val="14"/>
  </w:num>
  <w:num w:numId="18">
    <w:abstractNumId w:val="20"/>
  </w:num>
  <w:num w:numId="19">
    <w:abstractNumId w:val="4"/>
  </w:num>
  <w:num w:numId="20">
    <w:abstractNumId w:val="15"/>
  </w:num>
  <w:num w:numId="21">
    <w:abstractNumId w:val="9"/>
  </w:num>
  <w:num w:numId="22">
    <w:abstractNumId w:val="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2A"/>
    <w:rsid w:val="00001BB2"/>
    <w:rsid w:val="0000583B"/>
    <w:rsid w:val="000206B2"/>
    <w:rsid w:val="00035519"/>
    <w:rsid w:val="000505D3"/>
    <w:rsid w:val="0006767E"/>
    <w:rsid w:val="00092D6A"/>
    <w:rsid w:val="000A566B"/>
    <w:rsid w:val="000A6BFA"/>
    <w:rsid w:val="000B6268"/>
    <w:rsid w:val="000D28E7"/>
    <w:rsid w:val="00101FBF"/>
    <w:rsid w:val="00102177"/>
    <w:rsid w:val="001116F6"/>
    <w:rsid w:val="00142E75"/>
    <w:rsid w:val="00144658"/>
    <w:rsid w:val="00157873"/>
    <w:rsid w:val="00163630"/>
    <w:rsid w:val="00175272"/>
    <w:rsid w:val="0017765C"/>
    <w:rsid w:val="00193D8B"/>
    <w:rsid w:val="001963A2"/>
    <w:rsid w:val="001B7AC9"/>
    <w:rsid w:val="001C10B2"/>
    <w:rsid w:val="001E0A4B"/>
    <w:rsid w:val="001F2FEF"/>
    <w:rsid w:val="002225E7"/>
    <w:rsid w:val="002366ED"/>
    <w:rsid w:val="002416D3"/>
    <w:rsid w:val="00247816"/>
    <w:rsid w:val="0025541F"/>
    <w:rsid w:val="0026434E"/>
    <w:rsid w:val="00266640"/>
    <w:rsid w:val="002749C8"/>
    <w:rsid w:val="00280057"/>
    <w:rsid w:val="00282F55"/>
    <w:rsid w:val="00286FDC"/>
    <w:rsid w:val="00294DB6"/>
    <w:rsid w:val="00297DA8"/>
    <w:rsid w:val="002B10F2"/>
    <w:rsid w:val="002B6AE2"/>
    <w:rsid w:val="002D30FA"/>
    <w:rsid w:val="002D3E95"/>
    <w:rsid w:val="002D6F92"/>
    <w:rsid w:val="002F638B"/>
    <w:rsid w:val="00320879"/>
    <w:rsid w:val="00340139"/>
    <w:rsid w:val="003552A1"/>
    <w:rsid w:val="00356C5D"/>
    <w:rsid w:val="00371E7C"/>
    <w:rsid w:val="0037620A"/>
    <w:rsid w:val="003B2FFB"/>
    <w:rsid w:val="003D1AB8"/>
    <w:rsid w:val="00412E52"/>
    <w:rsid w:val="00414313"/>
    <w:rsid w:val="00424D32"/>
    <w:rsid w:val="004272A3"/>
    <w:rsid w:val="004537BD"/>
    <w:rsid w:val="00456033"/>
    <w:rsid w:val="00476828"/>
    <w:rsid w:val="00484FF9"/>
    <w:rsid w:val="0049536F"/>
    <w:rsid w:val="004A2577"/>
    <w:rsid w:val="004A27F7"/>
    <w:rsid w:val="004C5A53"/>
    <w:rsid w:val="004E12D2"/>
    <w:rsid w:val="004E3819"/>
    <w:rsid w:val="004E59DE"/>
    <w:rsid w:val="004E7721"/>
    <w:rsid w:val="004F005D"/>
    <w:rsid w:val="004F2704"/>
    <w:rsid w:val="004F58AC"/>
    <w:rsid w:val="00504190"/>
    <w:rsid w:val="00504E8E"/>
    <w:rsid w:val="0051406C"/>
    <w:rsid w:val="00515FFE"/>
    <w:rsid w:val="00522315"/>
    <w:rsid w:val="00523EC0"/>
    <w:rsid w:val="00532DC4"/>
    <w:rsid w:val="005430AE"/>
    <w:rsid w:val="005440BF"/>
    <w:rsid w:val="00544944"/>
    <w:rsid w:val="00546E23"/>
    <w:rsid w:val="005758E2"/>
    <w:rsid w:val="00581520"/>
    <w:rsid w:val="005827A2"/>
    <w:rsid w:val="005835FA"/>
    <w:rsid w:val="005908D2"/>
    <w:rsid w:val="005B2D3F"/>
    <w:rsid w:val="005B43BD"/>
    <w:rsid w:val="005C5980"/>
    <w:rsid w:val="005C6192"/>
    <w:rsid w:val="005D26D7"/>
    <w:rsid w:val="005E6FBA"/>
    <w:rsid w:val="005F4E99"/>
    <w:rsid w:val="005F718F"/>
    <w:rsid w:val="00601EE5"/>
    <w:rsid w:val="00603D59"/>
    <w:rsid w:val="00606279"/>
    <w:rsid w:val="00615569"/>
    <w:rsid w:val="006177F6"/>
    <w:rsid w:val="00647168"/>
    <w:rsid w:val="00656AB7"/>
    <w:rsid w:val="0066484D"/>
    <w:rsid w:val="006768CB"/>
    <w:rsid w:val="00687060"/>
    <w:rsid w:val="006949B4"/>
    <w:rsid w:val="006A1AB3"/>
    <w:rsid w:val="006B488E"/>
    <w:rsid w:val="006D1EE6"/>
    <w:rsid w:val="006E1B37"/>
    <w:rsid w:val="006E41CF"/>
    <w:rsid w:val="006F6A77"/>
    <w:rsid w:val="007040CB"/>
    <w:rsid w:val="0070455C"/>
    <w:rsid w:val="00705148"/>
    <w:rsid w:val="00710D75"/>
    <w:rsid w:val="00722735"/>
    <w:rsid w:val="00723D72"/>
    <w:rsid w:val="00723E8F"/>
    <w:rsid w:val="00735A52"/>
    <w:rsid w:val="00761CBF"/>
    <w:rsid w:val="00782F7E"/>
    <w:rsid w:val="00783F47"/>
    <w:rsid w:val="007B1CBA"/>
    <w:rsid w:val="007C0E06"/>
    <w:rsid w:val="007D02E7"/>
    <w:rsid w:val="007D34CE"/>
    <w:rsid w:val="007F1194"/>
    <w:rsid w:val="007F2ABB"/>
    <w:rsid w:val="00821FAC"/>
    <w:rsid w:val="00823F13"/>
    <w:rsid w:val="0083383E"/>
    <w:rsid w:val="00837556"/>
    <w:rsid w:val="00843BA2"/>
    <w:rsid w:val="0084426F"/>
    <w:rsid w:val="008466D1"/>
    <w:rsid w:val="00861168"/>
    <w:rsid w:val="008640F4"/>
    <w:rsid w:val="00873E3F"/>
    <w:rsid w:val="008A13F5"/>
    <w:rsid w:val="008B4FB6"/>
    <w:rsid w:val="008B6442"/>
    <w:rsid w:val="008C71F0"/>
    <w:rsid w:val="008D2401"/>
    <w:rsid w:val="008D4A68"/>
    <w:rsid w:val="008E18D5"/>
    <w:rsid w:val="008E2489"/>
    <w:rsid w:val="008E732A"/>
    <w:rsid w:val="00900442"/>
    <w:rsid w:val="00921FBF"/>
    <w:rsid w:val="00922C95"/>
    <w:rsid w:val="00931ED9"/>
    <w:rsid w:val="00943DB2"/>
    <w:rsid w:val="0095195A"/>
    <w:rsid w:val="00964611"/>
    <w:rsid w:val="009712E1"/>
    <w:rsid w:val="00981CDF"/>
    <w:rsid w:val="00996D2D"/>
    <w:rsid w:val="009A1BF5"/>
    <w:rsid w:val="009C0576"/>
    <w:rsid w:val="009C0AC7"/>
    <w:rsid w:val="009E05DC"/>
    <w:rsid w:val="009E5C93"/>
    <w:rsid w:val="009E70B1"/>
    <w:rsid w:val="00A010B9"/>
    <w:rsid w:val="00A121EE"/>
    <w:rsid w:val="00A20F5A"/>
    <w:rsid w:val="00A24BB4"/>
    <w:rsid w:val="00A2684C"/>
    <w:rsid w:val="00A26890"/>
    <w:rsid w:val="00A26AEE"/>
    <w:rsid w:val="00A40EEC"/>
    <w:rsid w:val="00A4204B"/>
    <w:rsid w:val="00A60B24"/>
    <w:rsid w:val="00A61C36"/>
    <w:rsid w:val="00A71B45"/>
    <w:rsid w:val="00A77CC2"/>
    <w:rsid w:val="00A82B8D"/>
    <w:rsid w:val="00A96535"/>
    <w:rsid w:val="00A96BC7"/>
    <w:rsid w:val="00AC2C99"/>
    <w:rsid w:val="00AD59A4"/>
    <w:rsid w:val="00AE2DEA"/>
    <w:rsid w:val="00AF2830"/>
    <w:rsid w:val="00AF3FC5"/>
    <w:rsid w:val="00AF4C7F"/>
    <w:rsid w:val="00AF68F8"/>
    <w:rsid w:val="00B0501D"/>
    <w:rsid w:val="00B209D6"/>
    <w:rsid w:val="00B235B1"/>
    <w:rsid w:val="00B2578D"/>
    <w:rsid w:val="00B37512"/>
    <w:rsid w:val="00B4387D"/>
    <w:rsid w:val="00B53EF5"/>
    <w:rsid w:val="00B624D6"/>
    <w:rsid w:val="00B7508D"/>
    <w:rsid w:val="00B94D19"/>
    <w:rsid w:val="00B975DA"/>
    <w:rsid w:val="00BA1C91"/>
    <w:rsid w:val="00BA2E4F"/>
    <w:rsid w:val="00BA4F63"/>
    <w:rsid w:val="00BB6334"/>
    <w:rsid w:val="00BB7E2E"/>
    <w:rsid w:val="00BC3F02"/>
    <w:rsid w:val="00BD1C80"/>
    <w:rsid w:val="00BD2CF9"/>
    <w:rsid w:val="00BD394E"/>
    <w:rsid w:val="00BE0BF4"/>
    <w:rsid w:val="00BF2B9D"/>
    <w:rsid w:val="00BF512B"/>
    <w:rsid w:val="00C11CD0"/>
    <w:rsid w:val="00C13B29"/>
    <w:rsid w:val="00C221B2"/>
    <w:rsid w:val="00C4013C"/>
    <w:rsid w:val="00C40AD1"/>
    <w:rsid w:val="00C446CA"/>
    <w:rsid w:val="00CA0D9A"/>
    <w:rsid w:val="00CA6CE3"/>
    <w:rsid w:val="00CC1BE7"/>
    <w:rsid w:val="00CC3807"/>
    <w:rsid w:val="00CE0759"/>
    <w:rsid w:val="00CF2FF1"/>
    <w:rsid w:val="00D00D47"/>
    <w:rsid w:val="00D0240E"/>
    <w:rsid w:val="00D12E0C"/>
    <w:rsid w:val="00D1691B"/>
    <w:rsid w:val="00D41EAE"/>
    <w:rsid w:val="00D50B12"/>
    <w:rsid w:val="00D7375B"/>
    <w:rsid w:val="00D81862"/>
    <w:rsid w:val="00D847B1"/>
    <w:rsid w:val="00DA1432"/>
    <w:rsid w:val="00DA341D"/>
    <w:rsid w:val="00DB3593"/>
    <w:rsid w:val="00DB651E"/>
    <w:rsid w:val="00DD7BFE"/>
    <w:rsid w:val="00DE2032"/>
    <w:rsid w:val="00DF5A04"/>
    <w:rsid w:val="00DF5F4B"/>
    <w:rsid w:val="00E00458"/>
    <w:rsid w:val="00E16A22"/>
    <w:rsid w:val="00E27297"/>
    <w:rsid w:val="00E30196"/>
    <w:rsid w:val="00E33C3D"/>
    <w:rsid w:val="00E47642"/>
    <w:rsid w:val="00E52503"/>
    <w:rsid w:val="00E67CC5"/>
    <w:rsid w:val="00E74ACA"/>
    <w:rsid w:val="00E8355D"/>
    <w:rsid w:val="00E84BB6"/>
    <w:rsid w:val="00EC4EE1"/>
    <w:rsid w:val="00ED179A"/>
    <w:rsid w:val="00EE57A1"/>
    <w:rsid w:val="00EF416D"/>
    <w:rsid w:val="00EF4B8C"/>
    <w:rsid w:val="00F0018C"/>
    <w:rsid w:val="00F17861"/>
    <w:rsid w:val="00F47737"/>
    <w:rsid w:val="00F54153"/>
    <w:rsid w:val="00F71B31"/>
    <w:rsid w:val="00F812BE"/>
    <w:rsid w:val="00F944FC"/>
    <w:rsid w:val="00FC2726"/>
    <w:rsid w:val="00FC6DF4"/>
    <w:rsid w:val="00FF3697"/>
    <w:rsid w:val="00FF3B13"/>
    <w:rsid w:val="00FF4FB8"/>
    <w:rsid w:val="00FF65B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3468A"/>
  <w15:docId w15:val="{6E5923F2-74C4-45DA-A6D1-3923ACBC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1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Intestazione.int.intestazione,Intestazione.int,Char1 Char,Char Char Char Char Char,Char Char Char Char Char Char Char Char Char Char Char Char Char Char Char Char Char Char Char Char Char,Char2,Char5 Char,Char2 Char,Char5"/>
    <w:basedOn w:val="a"/>
    <w:link w:val="a4"/>
    <w:unhideWhenUsed/>
    <w:rsid w:val="001C10B2"/>
    <w:pPr>
      <w:tabs>
        <w:tab w:val="center" w:pos="4513"/>
        <w:tab w:val="right" w:pos="9026"/>
      </w:tabs>
      <w:spacing w:after="0" w:line="240" w:lineRule="auto"/>
    </w:pPr>
  </w:style>
  <w:style w:type="character" w:customStyle="1" w:styleId="a4">
    <w:name w:val="Горен колонтитул Знак"/>
    <w:aliases w:val="Intestazione.int.intestazione Знак,Intestazione.int Знак,Char1 Char Знак,Char Char Char Char Char Знак,Char Char Char Char Char Char Char Char Char Char Char Char Char Char Char Char Char Char Char Char Char Знак,Char2 Знак"/>
    <w:basedOn w:val="a0"/>
    <w:link w:val="a3"/>
    <w:rsid w:val="001C10B2"/>
  </w:style>
  <w:style w:type="paragraph" w:styleId="a5">
    <w:name w:val="footer"/>
    <w:basedOn w:val="a"/>
    <w:link w:val="a6"/>
    <w:uiPriority w:val="99"/>
    <w:unhideWhenUsed/>
    <w:rsid w:val="001C10B2"/>
    <w:pPr>
      <w:tabs>
        <w:tab w:val="center" w:pos="4513"/>
        <w:tab w:val="right" w:pos="9026"/>
      </w:tabs>
      <w:spacing w:after="0" w:line="240" w:lineRule="auto"/>
    </w:pPr>
  </w:style>
  <w:style w:type="character" w:customStyle="1" w:styleId="a6">
    <w:name w:val="Долен колонтитул Знак"/>
    <w:basedOn w:val="a0"/>
    <w:link w:val="a5"/>
    <w:uiPriority w:val="99"/>
    <w:rsid w:val="001C10B2"/>
  </w:style>
  <w:style w:type="paragraph" w:styleId="a7">
    <w:name w:val="List Paragraph"/>
    <w:aliases w:val="Гл точки"/>
    <w:basedOn w:val="a"/>
    <w:link w:val="a8"/>
    <w:uiPriority w:val="34"/>
    <w:qFormat/>
    <w:rsid w:val="001C10B2"/>
    <w:pPr>
      <w:ind w:left="720"/>
      <w:contextualSpacing/>
    </w:pPr>
  </w:style>
  <w:style w:type="character" w:styleId="a9">
    <w:name w:val="Hyperlink"/>
    <w:uiPriority w:val="99"/>
    <w:unhideWhenUsed/>
    <w:rsid w:val="0066484D"/>
    <w:rPr>
      <w:color w:val="0000FF"/>
      <w:u w:val="single"/>
    </w:rPr>
  </w:style>
  <w:style w:type="paragraph" w:styleId="aa">
    <w:name w:val="Balloon Text"/>
    <w:basedOn w:val="a"/>
    <w:link w:val="ab"/>
    <w:uiPriority w:val="99"/>
    <w:semiHidden/>
    <w:unhideWhenUsed/>
    <w:rsid w:val="00294DB6"/>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294DB6"/>
    <w:rPr>
      <w:rFonts w:ascii="Tahoma" w:hAnsi="Tahoma" w:cs="Tahoma"/>
      <w:sz w:val="16"/>
      <w:szCs w:val="16"/>
    </w:rPr>
  </w:style>
  <w:style w:type="character" w:customStyle="1" w:styleId="a8">
    <w:name w:val="Списък на абзаци Знак"/>
    <w:aliases w:val="Гл точки Знак"/>
    <w:link w:val="a7"/>
    <w:uiPriority w:val="99"/>
    <w:locked/>
    <w:rsid w:val="009E5C93"/>
  </w:style>
  <w:style w:type="paragraph" w:styleId="2">
    <w:name w:val="Body Text 2"/>
    <w:basedOn w:val="a"/>
    <w:link w:val="20"/>
    <w:rsid w:val="00A77CC2"/>
    <w:pPr>
      <w:spacing w:after="120" w:line="480" w:lineRule="auto"/>
    </w:pPr>
    <w:rPr>
      <w:rFonts w:ascii="Times New Roman" w:eastAsia="Times New Roman" w:hAnsi="Times New Roman" w:cs="Times New Roman"/>
      <w:sz w:val="26"/>
      <w:szCs w:val="26"/>
      <w:lang w:val="bg-BG" w:eastAsia="bg-BG"/>
    </w:rPr>
  </w:style>
  <w:style w:type="character" w:customStyle="1" w:styleId="20">
    <w:name w:val="Основен текст 2 Знак"/>
    <w:basedOn w:val="a0"/>
    <w:link w:val="2"/>
    <w:rsid w:val="00A77CC2"/>
    <w:rPr>
      <w:rFonts w:ascii="Times New Roman" w:eastAsia="Times New Roman" w:hAnsi="Times New Roman" w:cs="Times New Roman"/>
      <w:sz w:val="26"/>
      <w:szCs w:val="26"/>
      <w:lang w:val="bg-BG" w:eastAsia="bg-BG"/>
    </w:rPr>
  </w:style>
  <w:style w:type="paragraph" w:styleId="ac">
    <w:name w:val="Body Text"/>
    <w:basedOn w:val="a"/>
    <w:link w:val="ad"/>
    <w:uiPriority w:val="99"/>
    <w:semiHidden/>
    <w:unhideWhenUsed/>
    <w:rsid w:val="00A77CC2"/>
    <w:pPr>
      <w:spacing w:after="120"/>
    </w:pPr>
  </w:style>
  <w:style w:type="character" w:customStyle="1" w:styleId="ad">
    <w:name w:val="Основен текст Знак"/>
    <w:basedOn w:val="a0"/>
    <w:link w:val="ac"/>
    <w:uiPriority w:val="99"/>
    <w:semiHidden/>
    <w:rsid w:val="00A77CC2"/>
  </w:style>
  <w:style w:type="paragraph" w:styleId="21">
    <w:name w:val="Body Text Indent 2"/>
    <w:basedOn w:val="a"/>
    <w:link w:val="22"/>
    <w:uiPriority w:val="99"/>
    <w:semiHidden/>
    <w:unhideWhenUsed/>
    <w:rsid w:val="00A77CC2"/>
    <w:pPr>
      <w:spacing w:after="120" w:line="480" w:lineRule="auto"/>
      <w:ind w:left="283"/>
    </w:pPr>
    <w:rPr>
      <w:rFonts w:ascii="Calibri" w:eastAsia="MS Mincho" w:hAnsi="Calibri" w:cs="Times New Roman"/>
      <w:lang w:val="bg-BG"/>
    </w:rPr>
  </w:style>
  <w:style w:type="character" w:customStyle="1" w:styleId="22">
    <w:name w:val="Основен текст с отстъп 2 Знак"/>
    <w:basedOn w:val="a0"/>
    <w:link w:val="21"/>
    <w:uiPriority w:val="99"/>
    <w:semiHidden/>
    <w:rsid w:val="00A77CC2"/>
    <w:rPr>
      <w:rFonts w:ascii="Calibri" w:eastAsia="MS Mincho" w:hAnsi="Calibri" w:cs="Times New Roman"/>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888721">
      <w:bodyDiv w:val="1"/>
      <w:marLeft w:val="0"/>
      <w:marRight w:val="0"/>
      <w:marTop w:val="0"/>
      <w:marBottom w:val="0"/>
      <w:divBdr>
        <w:top w:val="none" w:sz="0" w:space="0" w:color="auto"/>
        <w:left w:val="none" w:sz="0" w:space="0" w:color="auto"/>
        <w:bottom w:val="none" w:sz="0" w:space="0" w:color="auto"/>
        <w:right w:val="none" w:sz="0" w:space="0" w:color="auto"/>
      </w:divBdr>
    </w:div>
    <w:div w:id="179555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spto.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405</Words>
  <Characters>2315</Characters>
  <Application>Microsoft Office Word</Application>
  <DocSecurity>0</DocSecurity>
  <Lines>19</Lines>
  <Paragraphs>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 Bogrov</dc:creator>
  <cp:lastModifiedBy>Dimitar</cp:lastModifiedBy>
  <cp:revision>11</cp:revision>
  <cp:lastPrinted>2020-07-29T08:10:00Z</cp:lastPrinted>
  <dcterms:created xsi:type="dcterms:W3CDTF">2025-06-17T13:29:00Z</dcterms:created>
  <dcterms:modified xsi:type="dcterms:W3CDTF">2025-06-17T15:31:00Z</dcterms:modified>
</cp:coreProperties>
</file>